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700" w:rsidRPr="00846B07" w:rsidRDefault="001A1700" w:rsidP="001A1700">
      <w:pPr>
        <w:pStyle w:val="a4"/>
        <w:spacing w:before="0" w:beforeAutospacing="0" w:after="0" w:afterAutospacing="0" w:line="276" w:lineRule="auto"/>
        <w:contextualSpacing/>
        <w:rPr>
          <w:b/>
          <w:sz w:val="28"/>
          <w:szCs w:val="28"/>
        </w:rPr>
      </w:pPr>
    </w:p>
    <w:p w:rsidR="001A1700" w:rsidRPr="00623FCE" w:rsidRDefault="001A1700" w:rsidP="001A1700">
      <w:pPr>
        <w:spacing w:line="276" w:lineRule="auto"/>
        <w:ind w:firstLine="709"/>
        <w:contextualSpacing/>
        <w:jc w:val="center"/>
        <w:rPr>
          <w:color w:val="000000"/>
          <w:sz w:val="28"/>
          <w:szCs w:val="28"/>
        </w:rPr>
      </w:pPr>
      <w:bookmarkStart w:id="0" w:name="_GoBack"/>
      <w:r w:rsidRPr="00846B07">
        <w:rPr>
          <w:b/>
          <w:sz w:val="28"/>
          <w:szCs w:val="28"/>
        </w:rPr>
        <w:t>Методические рекомендации</w:t>
      </w:r>
    </w:p>
    <w:p w:rsidR="001A1700" w:rsidRPr="00846B07" w:rsidRDefault="001A1700" w:rsidP="001A1700">
      <w:pPr>
        <w:pBdr>
          <w:bottom w:val="single" w:sz="6" w:space="19" w:color="D6DDB9"/>
        </w:pBdr>
        <w:spacing w:line="276" w:lineRule="auto"/>
        <w:ind w:firstLine="709"/>
        <w:contextualSpacing/>
        <w:jc w:val="center"/>
        <w:rPr>
          <w:b/>
          <w:bCs/>
          <w:sz w:val="28"/>
          <w:szCs w:val="28"/>
        </w:rPr>
      </w:pPr>
      <w:r w:rsidRPr="00846B07">
        <w:rPr>
          <w:b/>
          <w:sz w:val="28"/>
          <w:szCs w:val="28"/>
        </w:rPr>
        <w:t xml:space="preserve">по проведению игр, направленных на </w:t>
      </w:r>
      <w:r w:rsidRPr="00846B07">
        <w:rPr>
          <w:b/>
          <w:bCs/>
          <w:sz w:val="28"/>
          <w:szCs w:val="28"/>
        </w:rPr>
        <w:t>развитие социально-личностных взаимоотношений между учащимися младшего школьного возраста</w:t>
      </w:r>
      <w:bookmarkEnd w:id="0"/>
    </w:p>
    <w:p w:rsidR="001A1700" w:rsidRPr="00846B07" w:rsidRDefault="001A1700" w:rsidP="001A1700">
      <w:pPr>
        <w:pBdr>
          <w:bottom w:val="single" w:sz="6" w:space="19" w:color="D6DDB9"/>
        </w:pBdr>
        <w:spacing w:line="276" w:lineRule="auto"/>
        <w:ind w:firstLine="709"/>
        <w:contextualSpacing/>
        <w:jc w:val="both"/>
        <w:rPr>
          <w:b/>
          <w:sz w:val="28"/>
          <w:szCs w:val="28"/>
        </w:rPr>
      </w:pPr>
      <w:r w:rsidRPr="00846B07">
        <w:rPr>
          <w:sz w:val="28"/>
          <w:szCs w:val="28"/>
        </w:rPr>
        <w:t>Для младших школьников преобладающий вид деятельности — игр</w:t>
      </w:r>
      <w:r w:rsidRPr="00846B07">
        <w:rPr>
          <w:sz w:val="28"/>
          <w:szCs w:val="28"/>
        </w:rPr>
        <w:t>о</w:t>
      </w:r>
      <w:r w:rsidRPr="00846B07">
        <w:rPr>
          <w:sz w:val="28"/>
          <w:szCs w:val="28"/>
        </w:rPr>
        <w:t>вой. Ребенок через игру примеряет на себя социальные роли, включается в систему социальных отношений. При этом примечательно, что главным м</w:t>
      </w:r>
      <w:r w:rsidRPr="00846B07">
        <w:rPr>
          <w:sz w:val="28"/>
          <w:szCs w:val="28"/>
        </w:rPr>
        <w:t>о</w:t>
      </w:r>
      <w:r w:rsidRPr="00846B07">
        <w:rPr>
          <w:sz w:val="28"/>
          <w:szCs w:val="28"/>
        </w:rPr>
        <w:t>тивом таких дидактических игр является не манипуляции с предметами, а общение детей друг с другом, их взаимодействие.</w:t>
      </w:r>
    </w:p>
    <w:p w:rsidR="001A1700" w:rsidRPr="00846B07" w:rsidRDefault="001A1700" w:rsidP="001A1700">
      <w:pPr>
        <w:pBdr>
          <w:bottom w:val="single" w:sz="6" w:space="19" w:color="D6DDB9"/>
        </w:pBdr>
        <w:spacing w:line="276" w:lineRule="auto"/>
        <w:ind w:firstLine="709"/>
        <w:contextualSpacing/>
        <w:jc w:val="both"/>
        <w:rPr>
          <w:b/>
          <w:sz w:val="28"/>
          <w:szCs w:val="28"/>
        </w:rPr>
      </w:pPr>
      <w:r w:rsidRPr="00846B07">
        <w:rPr>
          <w:sz w:val="28"/>
          <w:szCs w:val="28"/>
        </w:rPr>
        <w:t>Становление детского коллектива можно условно разделить на 4 ст</w:t>
      </w:r>
      <w:r w:rsidRPr="00846B07">
        <w:rPr>
          <w:sz w:val="28"/>
          <w:szCs w:val="28"/>
        </w:rPr>
        <w:t>а</w:t>
      </w:r>
      <w:r w:rsidRPr="00846B07">
        <w:rPr>
          <w:sz w:val="28"/>
          <w:szCs w:val="28"/>
        </w:rPr>
        <w:t>дии:</w:t>
      </w:r>
    </w:p>
    <w:p w:rsidR="001A1700" w:rsidRPr="00846B07" w:rsidRDefault="001A1700" w:rsidP="001A1700">
      <w:pPr>
        <w:pBdr>
          <w:bottom w:val="single" w:sz="6" w:space="19" w:color="D6DDB9"/>
        </w:pBdr>
        <w:spacing w:line="276" w:lineRule="auto"/>
        <w:ind w:firstLine="709"/>
        <w:contextualSpacing/>
        <w:jc w:val="both"/>
        <w:rPr>
          <w:b/>
          <w:sz w:val="28"/>
          <w:szCs w:val="28"/>
        </w:rPr>
      </w:pPr>
      <w:r w:rsidRPr="00846B07">
        <w:rPr>
          <w:b/>
          <w:sz w:val="28"/>
          <w:szCs w:val="28"/>
        </w:rPr>
        <w:t>1.«Знакомство»</w:t>
      </w:r>
      <w:r w:rsidRPr="00846B07">
        <w:rPr>
          <w:sz w:val="28"/>
          <w:szCs w:val="28"/>
        </w:rPr>
        <w:t>. Учащиеся мало знают друг о друге, не имеют нал</w:t>
      </w:r>
      <w:r w:rsidRPr="00846B07">
        <w:rPr>
          <w:sz w:val="28"/>
          <w:szCs w:val="28"/>
        </w:rPr>
        <w:t>а</w:t>
      </w:r>
      <w:r w:rsidRPr="00846B07">
        <w:rPr>
          <w:sz w:val="28"/>
          <w:szCs w:val="28"/>
        </w:rPr>
        <w:t>женных коммуникативных связей между собой. В этот период им необход</w:t>
      </w:r>
      <w:r w:rsidRPr="00846B07">
        <w:rPr>
          <w:sz w:val="28"/>
          <w:szCs w:val="28"/>
        </w:rPr>
        <w:t>и</w:t>
      </w:r>
      <w:r w:rsidRPr="00846B07">
        <w:rPr>
          <w:sz w:val="28"/>
          <w:szCs w:val="28"/>
        </w:rPr>
        <w:t xml:space="preserve">мы игры, которые помогут поближе познакомиться, установить приятельские отношения и даже объединиться в </w:t>
      </w:r>
      <w:proofErr w:type="spellStart"/>
      <w:r w:rsidRPr="00846B07">
        <w:rPr>
          <w:sz w:val="28"/>
          <w:szCs w:val="28"/>
        </w:rPr>
        <w:t>микрогруппы</w:t>
      </w:r>
      <w:proofErr w:type="spellEnd"/>
      <w:r w:rsidRPr="00846B07">
        <w:rPr>
          <w:sz w:val="28"/>
          <w:szCs w:val="28"/>
        </w:rPr>
        <w:t xml:space="preserve"> (на принципах интуитивной симпатии).</w:t>
      </w:r>
    </w:p>
    <w:p w:rsidR="001A1700" w:rsidRPr="00846B07" w:rsidRDefault="001A1700" w:rsidP="001A1700">
      <w:pPr>
        <w:pBdr>
          <w:bottom w:val="single" w:sz="6" w:space="19" w:color="D6DDB9"/>
        </w:pBdr>
        <w:spacing w:line="276" w:lineRule="auto"/>
        <w:ind w:firstLine="709"/>
        <w:contextualSpacing/>
        <w:jc w:val="both"/>
        <w:rPr>
          <w:b/>
          <w:sz w:val="28"/>
          <w:szCs w:val="28"/>
        </w:rPr>
      </w:pPr>
      <w:r w:rsidRPr="00846B07">
        <w:rPr>
          <w:b/>
          <w:sz w:val="28"/>
          <w:szCs w:val="28"/>
        </w:rPr>
        <w:t>2.«Доверие»</w:t>
      </w:r>
      <w:r w:rsidRPr="00846B07">
        <w:rPr>
          <w:sz w:val="28"/>
          <w:szCs w:val="28"/>
        </w:rPr>
        <w:t>. Именно на этом этапе наиболее часто возникают ме</w:t>
      </w:r>
      <w:r w:rsidRPr="00846B07">
        <w:rPr>
          <w:sz w:val="28"/>
          <w:szCs w:val="28"/>
        </w:rPr>
        <w:t>ж</w:t>
      </w:r>
      <w:r w:rsidRPr="00846B07">
        <w:rPr>
          <w:sz w:val="28"/>
          <w:szCs w:val="28"/>
        </w:rPr>
        <w:t>личностные конфликты на основе разных ценностных ориентиров у учащи</w:t>
      </w:r>
      <w:r w:rsidRPr="00846B07">
        <w:rPr>
          <w:sz w:val="28"/>
          <w:szCs w:val="28"/>
        </w:rPr>
        <w:t>х</w:t>
      </w:r>
      <w:r w:rsidRPr="00846B07">
        <w:rPr>
          <w:sz w:val="28"/>
          <w:szCs w:val="28"/>
        </w:rPr>
        <w:t>ся, могут появиться «изолированные» дети. Еще одной проблемой является проявление психологических барьеров, у детей может возникнуть замкн</w:t>
      </w:r>
      <w:r w:rsidRPr="00846B07">
        <w:rPr>
          <w:sz w:val="28"/>
          <w:szCs w:val="28"/>
        </w:rPr>
        <w:t>у</w:t>
      </w:r>
      <w:r w:rsidRPr="00846B07">
        <w:rPr>
          <w:sz w:val="28"/>
          <w:szCs w:val="28"/>
        </w:rPr>
        <w:t>тость, страхи, истеричность. Дидактические игры должны быть направлены на формирование общих правил поведения в коллективе, выработку навыков взаимодействия, решение и предупреждение конфликтных ситуаций, пр</w:t>
      </w:r>
      <w:r w:rsidRPr="00846B07">
        <w:rPr>
          <w:sz w:val="28"/>
          <w:szCs w:val="28"/>
        </w:rPr>
        <w:t>е</w:t>
      </w:r>
      <w:r w:rsidRPr="00846B07">
        <w:rPr>
          <w:sz w:val="28"/>
          <w:szCs w:val="28"/>
        </w:rPr>
        <w:t>одоление психологических проблем.</w:t>
      </w:r>
    </w:p>
    <w:p w:rsidR="001A1700" w:rsidRPr="00846B07" w:rsidRDefault="001A1700" w:rsidP="001A1700">
      <w:pPr>
        <w:pBdr>
          <w:bottom w:val="single" w:sz="6" w:space="19" w:color="D6DDB9"/>
        </w:pBdr>
        <w:spacing w:line="276" w:lineRule="auto"/>
        <w:ind w:firstLine="709"/>
        <w:contextualSpacing/>
        <w:jc w:val="both"/>
        <w:rPr>
          <w:b/>
          <w:sz w:val="28"/>
          <w:szCs w:val="28"/>
        </w:rPr>
      </w:pPr>
      <w:r w:rsidRPr="00846B07">
        <w:rPr>
          <w:b/>
          <w:sz w:val="28"/>
          <w:szCs w:val="28"/>
        </w:rPr>
        <w:t>3.«Сплочение коллектива».</w:t>
      </w:r>
      <w:r w:rsidRPr="00846B07">
        <w:rPr>
          <w:sz w:val="28"/>
          <w:szCs w:val="28"/>
        </w:rPr>
        <w:t xml:space="preserve"> Учащиеся готовы выполнять обществе</w:t>
      </w:r>
      <w:r w:rsidRPr="00846B07">
        <w:rPr>
          <w:sz w:val="28"/>
          <w:szCs w:val="28"/>
        </w:rPr>
        <w:t>н</w:t>
      </w:r>
      <w:r w:rsidRPr="00846B07">
        <w:rPr>
          <w:sz w:val="28"/>
          <w:szCs w:val="28"/>
        </w:rPr>
        <w:t>ные поручения в объединении, проявляют заинтересованность в совместной деятельности. Вместе с тем именно в этот период наиболее полно раскрыв</w:t>
      </w:r>
      <w:r w:rsidRPr="00846B07">
        <w:rPr>
          <w:sz w:val="28"/>
          <w:szCs w:val="28"/>
        </w:rPr>
        <w:t>а</w:t>
      </w:r>
      <w:r w:rsidRPr="00846B07">
        <w:rPr>
          <w:sz w:val="28"/>
          <w:szCs w:val="28"/>
        </w:rPr>
        <w:t>ются личностные качества каждого ребенка, дети осознают свою индивид</w:t>
      </w:r>
      <w:r w:rsidRPr="00846B07">
        <w:rPr>
          <w:sz w:val="28"/>
          <w:szCs w:val="28"/>
        </w:rPr>
        <w:t>у</w:t>
      </w:r>
      <w:r w:rsidRPr="00846B07">
        <w:rPr>
          <w:sz w:val="28"/>
          <w:szCs w:val="28"/>
        </w:rPr>
        <w:t>альность.</w:t>
      </w:r>
      <w:r w:rsidRPr="00846B07">
        <w:rPr>
          <w:b/>
          <w:sz w:val="28"/>
          <w:szCs w:val="28"/>
        </w:rPr>
        <w:t xml:space="preserve"> </w:t>
      </w:r>
      <w:r w:rsidRPr="00846B07">
        <w:rPr>
          <w:sz w:val="28"/>
          <w:szCs w:val="28"/>
        </w:rPr>
        <w:t>При выборе дидактических игр для данного этапа необходимо о</w:t>
      </w:r>
      <w:r w:rsidRPr="00846B07">
        <w:rPr>
          <w:sz w:val="28"/>
          <w:szCs w:val="28"/>
        </w:rPr>
        <w:t>т</w:t>
      </w:r>
      <w:r w:rsidRPr="00846B07">
        <w:rPr>
          <w:sz w:val="28"/>
          <w:szCs w:val="28"/>
        </w:rPr>
        <w:t>давать предпочтение тем, которые будут давать возможность ребенку чу</w:t>
      </w:r>
      <w:r w:rsidRPr="00846B07">
        <w:rPr>
          <w:sz w:val="28"/>
          <w:szCs w:val="28"/>
        </w:rPr>
        <w:t>в</w:t>
      </w:r>
      <w:r w:rsidRPr="00846B07">
        <w:rPr>
          <w:sz w:val="28"/>
          <w:szCs w:val="28"/>
        </w:rPr>
        <w:t>ствовать себя частью коллектива, показывать значимость его деятельности для всего класса, подталкивать детей к объединению в группы для достиж</w:t>
      </w:r>
      <w:r w:rsidRPr="00846B07">
        <w:rPr>
          <w:sz w:val="28"/>
          <w:szCs w:val="28"/>
        </w:rPr>
        <w:t>е</w:t>
      </w:r>
      <w:r w:rsidRPr="00846B07">
        <w:rPr>
          <w:sz w:val="28"/>
          <w:szCs w:val="28"/>
        </w:rPr>
        <w:t>ния поставленных целей, проявлять поддержку друг другу.</w:t>
      </w:r>
    </w:p>
    <w:p w:rsidR="001A1700" w:rsidRPr="00846B07" w:rsidRDefault="001A1700" w:rsidP="001A1700">
      <w:pPr>
        <w:pBdr>
          <w:bottom w:val="single" w:sz="6" w:space="19" w:color="D6DDB9"/>
        </w:pBd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846B07">
        <w:rPr>
          <w:b/>
          <w:sz w:val="28"/>
          <w:szCs w:val="28"/>
        </w:rPr>
        <w:t>4.«Сформировавшийся коллектив»,</w:t>
      </w:r>
      <w:r w:rsidRPr="00846B07">
        <w:rPr>
          <w:sz w:val="28"/>
          <w:szCs w:val="28"/>
        </w:rPr>
        <w:t xml:space="preserve"> члены которого проявляют заи</w:t>
      </w:r>
      <w:r w:rsidRPr="00846B07">
        <w:rPr>
          <w:sz w:val="28"/>
          <w:szCs w:val="28"/>
        </w:rPr>
        <w:t>н</w:t>
      </w:r>
      <w:r w:rsidRPr="00846B07">
        <w:rPr>
          <w:sz w:val="28"/>
          <w:szCs w:val="28"/>
        </w:rPr>
        <w:t xml:space="preserve">тересованность в социально значимой деятельности и могут давать оценку поведения своих одноклассников, нести общую ответственность. В таком коллективе есть актив, который руководит жизнью  группы, выделяются учащиеся с лидерскими запросами. В дидактических играх </w:t>
      </w:r>
      <w:r w:rsidRPr="00846B07">
        <w:rPr>
          <w:sz w:val="28"/>
          <w:szCs w:val="28"/>
        </w:rPr>
        <w:lastRenderedPageBreak/>
        <w:t>нужно предлагать учащимся выступать в качестве организатора, учить их взаимопониманию и умению координировать свои поступки с одноклассниками, согласовывать общее поведение. Рекомендуются игры, в которых школьники должны пр</w:t>
      </w:r>
      <w:r w:rsidRPr="00846B07">
        <w:rPr>
          <w:sz w:val="28"/>
          <w:szCs w:val="28"/>
        </w:rPr>
        <w:t>и</w:t>
      </w:r>
      <w:r w:rsidRPr="00846B07">
        <w:rPr>
          <w:sz w:val="28"/>
          <w:szCs w:val="28"/>
        </w:rPr>
        <w:t>думать способ реализации поставленного задания, иметь возможность в</w:t>
      </w:r>
      <w:r w:rsidRPr="00846B07">
        <w:rPr>
          <w:sz w:val="28"/>
          <w:szCs w:val="28"/>
        </w:rPr>
        <w:t>ы</w:t>
      </w:r>
      <w:r w:rsidRPr="00846B07">
        <w:rPr>
          <w:sz w:val="28"/>
          <w:szCs w:val="28"/>
        </w:rPr>
        <w:t>брать свой вариант действий. Стоит обратить внимание на сюжет игр и п</w:t>
      </w:r>
      <w:r w:rsidRPr="00846B07">
        <w:rPr>
          <w:sz w:val="28"/>
          <w:szCs w:val="28"/>
        </w:rPr>
        <w:t>е</w:t>
      </w:r>
      <w:r w:rsidRPr="00846B07">
        <w:rPr>
          <w:sz w:val="28"/>
          <w:szCs w:val="28"/>
        </w:rPr>
        <w:t>рейти от детских сценариев к ситуациям практической направленности.</w:t>
      </w:r>
    </w:p>
    <w:p w:rsidR="001A1700" w:rsidRPr="00470084" w:rsidRDefault="001A1700" w:rsidP="001A1700">
      <w:pPr>
        <w:pBdr>
          <w:bottom w:val="single" w:sz="6" w:space="19" w:color="D6DDB9"/>
        </w:pBdr>
        <w:spacing w:line="276" w:lineRule="auto"/>
        <w:ind w:firstLine="709"/>
        <w:contextualSpacing/>
        <w:jc w:val="both"/>
        <w:rPr>
          <w:b/>
          <w:bCs/>
          <w:sz w:val="16"/>
          <w:szCs w:val="16"/>
        </w:rPr>
      </w:pPr>
    </w:p>
    <w:p w:rsidR="001A1700" w:rsidRPr="00846B07" w:rsidRDefault="001A1700" w:rsidP="001A1700">
      <w:pPr>
        <w:pBdr>
          <w:bottom w:val="single" w:sz="6" w:space="19" w:color="D6DDB9"/>
        </w:pBdr>
        <w:spacing w:line="276" w:lineRule="auto"/>
        <w:ind w:firstLine="709"/>
        <w:contextualSpacing/>
        <w:jc w:val="center"/>
        <w:rPr>
          <w:b/>
          <w:sz w:val="28"/>
          <w:szCs w:val="28"/>
        </w:rPr>
      </w:pPr>
      <w:r w:rsidRPr="00846B07">
        <w:rPr>
          <w:b/>
          <w:bCs/>
          <w:sz w:val="28"/>
          <w:szCs w:val="28"/>
        </w:rPr>
        <w:t>1.Игры на знакомство.</w:t>
      </w:r>
    </w:p>
    <w:p w:rsidR="001A1700" w:rsidRPr="00846B07" w:rsidRDefault="001A1700" w:rsidP="001A1700">
      <w:pPr>
        <w:pBdr>
          <w:bottom w:val="single" w:sz="6" w:space="19" w:color="D6DDB9"/>
        </w:pBdr>
        <w:spacing w:line="276" w:lineRule="auto"/>
        <w:ind w:firstLine="709"/>
        <w:contextualSpacing/>
        <w:jc w:val="both"/>
        <w:rPr>
          <w:b/>
          <w:sz w:val="28"/>
          <w:szCs w:val="28"/>
        </w:rPr>
      </w:pPr>
      <w:r w:rsidRPr="00846B07">
        <w:rPr>
          <w:sz w:val="28"/>
          <w:szCs w:val="28"/>
        </w:rPr>
        <w:t xml:space="preserve">Самая простая игра, в ходе которой учащиеся могут познакомиться друг с другом —  </w:t>
      </w:r>
      <w:r w:rsidRPr="00846B07">
        <w:rPr>
          <w:b/>
          <w:bCs/>
          <w:sz w:val="28"/>
          <w:szCs w:val="28"/>
        </w:rPr>
        <w:t>«Мячик»</w:t>
      </w:r>
      <w:r w:rsidRPr="00846B07">
        <w:rPr>
          <w:sz w:val="28"/>
          <w:szCs w:val="28"/>
        </w:rPr>
        <w:t>. Суть ее в том, что дети встают в круг и один ребенок получает в руки мяч. Он должен назвать свое имя и передать мячик с</w:t>
      </w:r>
      <w:r w:rsidRPr="00846B07">
        <w:rPr>
          <w:sz w:val="28"/>
          <w:szCs w:val="28"/>
        </w:rPr>
        <w:t>о</w:t>
      </w:r>
      <w:r w:rsidRPr="00846B07">
        <w:rPr>
          <w:sz w:val="28"/>
          <w:szCs w:val="28"/>
        </w:rPr>
        <w:t xml:space="preserve">седу, а тот тоже представляется и отдает мяч дальше. Так продолжается до тех пор, пока каждый участник игры не назовет свое </w:t>
      </w:r>
      <w:proofErr w:type="spellStart"/>
      <w:r w:rsidRPr="00846B07">
        <w:rPr>
          <w:sz w:val="28"/>
          <w:szCs w:val="28"/>
        </w:rPr>
        <w:t>имя</w:t>
      </w:r>
      <w:proofErr w:type="gramStart"/>
      <w:r w:rsidRPr="00846B07">
        <w:rPr>
          <w:sz w:val="28"/>
          <w:szCs w:val="28"/>
        </w:rPr>
        <w:t>.Э</w:t>
      </w:r>
      <w:proofErr w:type="gramEnd"/>
      <w:r w:rsidRPr="00846B07">
        <w:rPr>
          <w:sz w:val="28"/>
          <w:szCs w:val="28"/>
        </w:rPr>
        <w:t>ту</w:t>
      </w:r>
      <w:proofErr w:type="spellEnd"/>
      <w:r w:rsidRPr="00846B07">
        <w:rPr>
          <w:sz w:val="28"/>
          <w:szCs w:val="28"/>
        </w:rPr>
        <w:t xml:space="preserve"> игру можно проводить несколько раз на протяжении первых двух месяцев, предлагая для детей другие задания:</w:t>
      </w:r>
    </w:p>
    <w:p w:rsidR="001A1700" w:rsidRPr="00846B07" w:rsidRDefault="001A1700" w:rsidP="001A1700">
      <w:pPr>
        <w:pBdr>
          <w:bottom w:val="single" w:sz="6" w:space="19" w:color="D6DDB9"/>
        </w:pBdr>
        <w:spacing w:line="276" w:lineRule="auto"/>
        <w:ind w:firstLine="709"/>
        <w:contextualSpacing/>
        <w:jc w:val="both"/>
        <w:rPr>
          <w:b/>
          <w:sz w:val="28"/>
          <w:szCs w:val="28"/>
        </w:rPr>
      </w:pPr>
      <w:r w:rsidRPr="00846B07">
        <w:rPr>
          <w:sz w:val="28"/>
          <w:szCs w:val="28"/>
        </w:rPr>
        <w:t>-назвать имя и фамилию;</w:t>
      </w:r>
    </w:p>
    <w:p w:rsidR="001A1700" w:rsidRPr="00846B07" w:rsidRDefault="001A1700" w:rsidP="001A1700">
      <w:pPr>
        <w:pBdr>
          <w:bottom w:val="single" w:sz="6" w:space="19" w:color="D6DDB9"/>
        </w:pBdr>
        <w:spacing w:line="276" w:lineRule="auto"/>
        <w:ind w:firstLine="709"/>
        <w:contextualSpacing/>
        <w:jc w:val="both"/>
        <w:rPr>
          <w:b/>
          <w:sz w:val="28"/>
          <w:szCs w:val="28"/>
        </w:rPr>
      </w:pPr>
      <w:r w:rsidRPr="00846B07">
        <w:rPr>
          <w:sz w:val="28"/>
          <w:szCs w:val="28"/>
        </w:rPr>
        <w:t>-назвать имя и свое любимое занятие (игрушку, животное, цвет);</w:t>
      </w:r>
    </w:p>
    <w:p w:rsidR="001A1700" w:rsidRPr="00846B07" w:rsidRDefault="001A1700" w:rsidP="001A1700">
      <w:pPr>
        <w:pBdr>
          <w:bottom w:val="single" w:sz="6" w:space="19" w:color="D6DDB9"/>
        </w:pBdr>
        <w:spacing w:line="276" w:lineRule="auto"/>
        <w:ind w:firstLine="709"/>
        <w:contextualSpacing/>
        <w:jc w:val="both"/>
        <w:rPr>
          <w:b/>
          <w:sz w:val="28"/>
          <w:szCs w:val="28"/>
        </w:rPr>
      </w:pPr>
      <w:r w:rsidRPr="00846B07">
        <w:rPr>
          <w:sz w:val="28"/>
          <w:szCs w:val="28"/>
        </w:rPr>
        <w:t>-сказать свое имя и имена родителей и т.д.</w:t>
      </w:r>
    </w:p>
    <w:p w:rsidR="001A1700" w:rsidRPr="00846B07" w:rsidRDefault="001A1700" w:rsidP="001A1700">
      <w:pPr>
        <w:pBdr>
          <w:bottom w:val="single" w:sz="6" w:space="19" w:color="D6DDB9"/>
        </w:pBdr>
        <w:spacing w:line="276" w:lineRule="auto"/>
        <w:ind w:firstLine="709"/>
        <w:contextualSpacing/>
        <w:jc w:val="both"/>
        <w:rPr>
          <w:b/>
          <w:sz w:val="28"/>
          <w:szCs w:val="28"/>
        </w:rPr>
      </w:pPr>
      <w:r w:rsidRPr="00846B07">
        <w:rPr>
          <w:sz w:val="28"/>
          <w:szCs w:val="28"/>
        </w:rPr>
        <w:t xml:space="preserve">Чтобы помочь учащимся быстрее запомнить имена одноклассников, рекомендуется провести игру </w:t>
      </w:r>
      <w:r w:rsidRPr="00846B07">
        <w:rPr>
          <w:b/>
          <w:bCs/>
          <w:sz w:val="28"/>
          <w:szCs w:val="28"/>
        </w:rPr>
        <w:t>«Мы идем в поход»</w:t>
      </w:r>
      <w:r w:rsidRPr="00846B07">
        <w:rPr>
          <w:sz w:val="28"/>
          <w:szCs w:val="28"/>
        </w:rPr>
        <w:t>, в которой используется прием ассоциации. Детям сообщается, что нужно собраться в поход и взять с собой много вещей. Каждому следует произнести фразу «Меня зовут…, и я беру с собой…». При этом учащийся должен указать такой предмет, название которого начинается с той же буквы, что и его имя. Такую игру можно пр</w:t>
      </w:r>
      <w:r w:rsidRPr="00846B07">
        <w:rPr>
          <w:sz w:val="28"/>
          <w:szCs w:val="28"/>
        </w:rPr>
        <w:t>о</w:t>
      </w:r>
      <w:r w:rsidRPr="00846B07">
        <w:rPr>
          <w:sz w:val="28"/>
          <w:szCs w:val="28"/>
        </w:rPr>
        <w:t>водить несколько раз, предлагая учащимся собраться в библиотеку, поездку на море, в школу и т.д.</w:t>
      </w:r>
    </w:p>
    <w:p w:rsidR="001A1700" w:rsidRPr="00846B07" w:rsidRDefault="001A1700" w:rsidP="001A1700">
      <w:pPr>
        <w:pBdr>
          <w:bottom w:val="single" w:sz="6" w:space="19" w:color="D6DDB9"/>
        </w:pBdr>
        <w:spacing w:line="276" w:lineRule="auto"/>
        <w:ind w:firstLine="709"/>
        <w:contextualSpacing/>
        <w:jc w:val="both"/>
        <w:rPr>
          <w:b/>
          <w:sz w:val="28"/>
          <w:szCs w:val="28"/>
        </w:rPr>
      </w:pPr>
      <w:r w:rsidRPr="00846B07">
        <w:rPr>
          <w:sz w:val="28"/>
          <w:szCs w:val="28"/>
        </w:rPr>
        <w:t xml:space="preserve">Получить больше информации об одноклассниках, выявить ребят со схожими интересами или способностями может помочь игра на сплочение </w:t>
      </w:r>
      <w:r w:rsidRPr="00846B07">
        <w:rPr>
          <w:b/>
          <w:bCs/>
          <w:sz w:val="28"/>
          <w:szCs w:val="28"/>
        </w:rPr>
        <w:t>«Граница»</w:t>
      </w:r>
      <w:r w:rsidRPr="00846B07">
        <w:rPr>
          <w:sz w:val="28"/>
          <w:szCs w:val="28"/>
        </w:rPr>
        <w:t>. Правила проведения просты: дети выстраиваются в шеренгу, учитель на расстоянии 2-3 метров от них проводит границу. Далее он огл</w:t>
      </w:r>
      <w:r w:rsidRPr="00846B07">
        <w:rPr>
          <w:sz w:val="28"/>
          <w:szCs w:val="28"/>
        </w:rPr>
        <w:t>а</w:t>
      </w:r>
      <w:r w:rsidRPr="00846B07">
        <w:rPr>
          <w:sz w:val="28"/>
          <w:szCs w:val="28"/>
        </w:rPr>
        <w:t>шает задание:</w:t>
      </w:r>
    </w:p>
    <w:p w:rsidR="001A1700" w:rsidRPr="00846B07" w:rsidRDefault="001A1700" w:rsidP="001A1700">
      <w:pPr>
        <w:pBdr>
          <w:bottom w:val="single" w:sz="6" w:space="19" w:color="D6DDB9"/>
        </w:pBdr>
        <w:spacing w:line="276" w:lineRule="auto"/>
        <w:ind w:firstLine="709"/>
        <w:contextualSpacing/>
        <w:jc w:val="both"/>
        <w:rPr>
          <w:b/>
          <w:sz w:val="28"/>
          <w:szCs w:val="28"/>
        </w:rPr>
      </w:pPr>
      <w:r w:rsidRPr="00846B07">
        <w:rPr>
          <w:sz w:val="28"/>
          <w:szCs w:val="28"/>
        </w:rPr>
        <w:t>-кому 7 лет;</w:t>
      </w:r>
    </w:p>
    <w:p w:rsidR="001A1700" w:rsidRPr="00846B07" w:rsidRDefault="001A1700" w:rsidP="001A1700">
      <w:pPr>
        <w:pBdr>
          <w:bottom w:val="single" w:sz="6" w:space="19" w:color="D6DDB9"/>
        </w:pBdr>
        <w:spacing w:line="276" w:lineRule="auto"/>
        <w:ind w:firstLine="709"/>
        <w:contextualSpacing/>
        <w:jc w:val="both"/>
        <w:rPr>
          <w:b/>
          <w:sz w:val="28"/>
          <w:szCs w:val="28"/>
        </w:rPr>
      </w:pPr>
      <w:r w:rsidRPr="00846B07">
        <w:rPr>
          <w:sz w:val="28"/>
          <w:szCs w:val="28"/>
        </w:rPr>
        <w:t>-кто недавно ходил в кино;</w:t>
      </w:r>
    </w:p>
    <w:p w:rsidR="001A1700" w:rsidRPr="00846B07" w:rsidRDefault="001A1700" w:rsidP="001A1700">
      <w:pPr>
        <w:pBdr>
          <w:bottom w:val="single" w:sz="6" w:space="19" w:color="D6DDB9"/>
        </w:pBdr>
        <w:spacing w:line="276" w:lineRule="auto"/>
        <w:ind w:firstLine="709"/>
        <w:contextualSpacing/>
        <w:jc w:val="both"/>
        <w:rPr>
          <w:b/>
          <w:sz w:val="28"/>
          <w:szCs w:val="28"/>
        </w:rPr>
      </w:pPr>
      <w:r w:rsidRPr="00846B07">
        <w:rPr>
          <w:sz w:val="28"/>
          <w:szCs w:val="28"/>
        </w:rPr>
        <w:t>-кто любит рисовать;</w:t>
      </w:r>
    </w:p>
    <w:p w:rsidR="001A1700" w:rsidRPr="00846B07" w:rsidRDefault="001A1700" w:rsidP="001A1700">
      <w:pPr>
        <w:pBdr>
          <w:bottom w:val="single" w:sz="6" w:space="19" w:color="D6DDB9"/>
        </w:pBdr>
        <w:spacing w:line="276" w:lineRule="auto"/>
        <w:ind w:firstLine="709"/>
        <w:contextualSpacing/>
        <w:jc w:val="both"/>
        <w:rPr>
          <w:b/>
          <w:sz w:val="28"/>
          <w:szCs w:val="28"/>
        </w:rPr>
      </w:pPr>
      <w:r w:rsidRPr="00846B07">
        <w:rPr>
          <w:sz w:val="28"/>
          <w:szCs w:val="28"/>
        </w:rPr>
        <w:t>-у кого есть дома кошка и т.д.</w:t>
      </w:r>
    </w:p>
    <w:p w:rsidR="001A1700" w:rsidRPr="00846B07" w:rsidRDefault="001A1700" w:rsidP="001A1700">
      <w:pPr>
        <w:pBdr>
          <w:bottom w:val="single" w:sz="6" w:space="19" w:color="D6DDB9"/>
        </w:pBdr>
        <w:spacing w:line="276" w:lineRule="auto"/>
        <w:ind w:firstLine="709"/>
        <w:contextualSpacing/>
        <w:jc w:val="both"/>
        <w:rPr>
          <w:b/>
          <w:sz w:val="28"/>
          <w:szCs w:val="28"/>
        </w:rPr>
      </w:pPr>
      <w:r w:rsidRPr="00846B07">
        <w:rPr>
          <w:sz w:val="28"/>
          <w:szCs w:val="28"/>
        </w:rPr>
        <w:t xml:space="preserve">Учащиеся, к которым относится указанный признак, должны перейти через эту линию и собраться на другой стороне. Информация, которую дети узнают после этой игры, может послужить поводом для дальнейшего более </w:t>
      </w:r>
      <w:r w:rsidRPr="00846B07">
        <w:rPr>
          <w:sz w:val="28"/>
          <w:szCs w:val="28"/>
        </w:rPr>
        <w:lastRenderedPageBreak/>
        <w:t>тесного общения.</w:t>
      </w:r>
    </w:p>
    <w:p w:rsidR="001A1700" w:rsidRDefault="001A1700" w:rsidP="001A1700">
      <w:pPr>
        <w:pBdr>
          <w:bottom w:val="single" w:sz="6" w:space="19" w:color="D6DDB9"/>
        </w:pBdr>
        <w:spacing w:line="276" w:lineRule="auto"/>
        <w:ind w:firstLine="709"/>
        <w:contextualSpacing/>
        <w:jc w:val="center"/>
        <w:rPr>
          <w:b/>
          <w:bCs/>
          <w:sz w:val="28"/>
          <w:szCs w:val="28"/>
        </w:rPr>
      </w:pPr>
    </w:p>
    <w:p w:rsidR="001A1700" w:rsidRPr="00846B07" w:rsidRDefault="001A1700" w:rsidP="001A1700">
      <w:pPr>
        <w:pBdr>
          <w:bottom w:val="single" w:sz="6" w:space="19" w:color="D6DDB9"/>
        </w:pBdr>
        <w:spacing w:line="276" w:lineRule="auto"/>
        <w:ind w:firstLine="709"/>
        <w:contextualSpacing/>
        <w:jc w:val="center"/>
        <w:rPr>
          <w:b/>
          <w:sz w:val="28"/>
          <w:szCs w:val="28"/>
        </w:rPr>
      </w:pPr>
      <w:r w:rsidRPr="00846B07">
        <w:rPr>
          <w:b/>
          <w:bCs/>
          <w:sz w:val="28"/>
          <w:szCs w:val="28"/>
        </w:rPr>
        <w:t>2.Игры на доверие.</w:t>
      </w:r>
    </w:p>
    <w:p w:rsidR="001A1700" w:rsidRPr="00846B07" w:rsidRDefault="001A1700" w:rsidP="001A1700">
      <w:pPr>
        <w:pBdr>
          <w:bottom w:val="single" w:sz="6" w:space="19" w:color="D6DDB9"/>
        </w:pBd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846B07">
        <w:rPr>
          <w:sz w:val="28"/>
          <w:szCs w:val="28"/>
        </w:rPr>
        <w:t xml:space="preserve">Победить неуверенность и страх учащегося сделать что-то не так может проведение игры </w:t>
      </w:r>
      <w:r w:rsidRPr="00846B07">
        <w:rPr>
          <w:b/>
          <w:bCs/>
          <w:sz w:val="28"/>
          <w:szCs w:val="28"/>
        </w:rPr>
        <w:t>«Здравствуй, друг»</w:t>
      </w:r>
      <w:r w:rsidRPr="00846B07">
        <w:rPr>
          <w:sz w:val="28"/>
          <w:szCs w:val="28"/>
        </w:rPr>
        <w:t>. В ней предлагается повторять г</w:t>
      </w:r>
      <w:r w:rsidRPr="00846B07">
        <w:rPr>
          <w:sz w:val="28"/>
          <w:szCs w:val="28"/>
        </w:rPr>
        <w:t>о</w:t>
      </w:r>
      <w:r w:rsidRPr="00846B07">
        <w:rPr>
          <w:sz w:val="28"/>
          <w:szCs w:val="28"/>
        </w:rPr>
        <w:t xml:space="preserve">товый ритуал приветствия. Для этого </w:t>
      </w:r>
      <w:hyperlink r:id="rId6" w:tgtFrame="_blank" w:history="1">
        <w:r w:rsidRPr="00846B07">
          <w:rPr>
            <w:sz w:val="28"/>
            <w:szCs w:val="28"/>
          </w:rPr>
          <w:t>учащиеся делятся на две группы</w:t>
        </w:r>
      </w:hyperlink>
      <w:r w:rsidRPr="00846B07">
        <w:rPr>
          <w:sz w:val="28"/>
          <w:szCs w:val="28"/>
        </w:rPr>
        <w:t>. Дети первой группы встают в круг, а участники второй группы заходят внутрь его и тоже встают по кругу, повернувшись лицом к своим одноклассникам. Т</w:t>
      </w:r>
      <w:r w:rsidRPr="00846B07">
        <w:rPr>
          <w:sz w:val="28"/>
          <w:szCs w:val="28"/>
        </w:rPr>
        <w:t>а</w:t>
      </w:r>
      <w:r w:rsidRPr="00846B07">
        <w:rPr>
          <w:sz w:val="28"/>
          <w:szCs w:val="28"/>
        </w:rPr>
        <w:t xml:space="preserve">ким </w:t>
      </w:r>
      <w:proofErr w:type="gramStart"/>
      <w:r w:rsidRPr="00846B07">
        <w:rPr>
          <w:sz w:val="28"/>
          <w:szCs w:val="28"/>
        </w:rPr>
        <w:t>образом</w:t>
      </w:r>
      <w:proofErr w:type="gramEnd"/>
      <w:r w:rsidRPr="00846B07">
        <w:rPr>
          <w:sz w:val="28"/>
          <w:szCs w:val="28"/>
        </w:rPr>
        <w:t xml:space="preserve"> должны получиться пары, которым нужно поздороваться друг с другом, повторяя за учителем его слова и движения:</w:t>
      </w:r>
    </w:p>
    <w:p w:rsidR="001A1700" w:rsidRPr="00846B07" w:rsidRDefault="001A1700" w:rsidP="001A1700">
      <w:pPr>
        <w:pBdr>
          <w:bottom w:val="single" w:sz="6" w:space="19" w:color="D6DDB9"/>
        </w:pBd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846B07">
        <w:rPr>
          <w:sz w:val="28"/>
          <w:szCs w:val="28"/>
        </w:rPr>
        <w:t>-Здравствуй, друг! ( Жмут друг другу руки).</w:t>
      </w:r>
    </w:p>
    <w:p w:rsidR="001A1700" w:rsidRPr="00846B07" w:rsidRDefault="001A1700" w:rsidP="001A1700">
      <w:pPr>
        <w:pBdr>
          <w:bottom w:val="single" w:sz="6" w:space="19" w:color="D6DDB9"/>
        </w:pBd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846B07">
        <w:rPr>
          <w:sz w:val="28"/>
          <w:szCs w:val="28"/>
        </w:rPr>
        <w:t>-Как ты тут? (Хлопают правой рукой по левому плечу партнера).</w:t>
      </w:r>
    </w:p>
    <w:p w:rsidR="001A1700" w:rsidRPr="00846B07" w:rsidRDefault="001A1700" w:rsidP="001A1700">
      <w:pPr>
        <w:pBdr>
          <w:bottom w:val="single" w:sz="6" w:space="19" w:color="D6DDB9"/>
        </w:pBd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846B07">
        <w:rPr>
          <w:sz w:val="28"/>
          <w:szCs w:val="28"/>
        </w:rPr>
        <w:t>-Где ты был? (Осторожно треплют ухо).</w:t>
      </w:r>
    </w:p>
    <w:p w:rsidR="001A1700" w:rsidRPr="00846B07" w:rsidRDefault="001A1700" w:rsidP="001A1700">
      <w:pPr>
        <w:pBdr>
          <w:bottom w:val="single" w:sz="6" w:space="19" w:color="D6DDB9"/>
        </w:pBd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846B07">
        <w:rPr>
          <w:sz w:val="28"/>
          <w:szCs w:val="28"/>
        </w:rPr>
        <w:t>-Я скучал! (Складывают руки на груди).</w:t>
      </w:r>
    </w:p>
    <w:p w:rsidR="001A1700" w:rsidRPr="00846B07" w:rsidRDefault="001A1700" w:rsidP="001A1700">
      <w:pPr>
        <w:pBdr>
          <w:bottom w:val="single" w:sz="6" w:space="19" w:color="D6DDB9"/>
        </w:pBd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846B07">
        <w:rPr>
          <w:sz w:val="28"/>
          <w:szCs w:val="28"/>
        </w:rPr>
        <w:t>-Ты пришел! (Разводят руки в стороны).</w:t>
      </w:r>
    </w:p>
    <w:p w:rsidR="001A1700" w:rsidRPr="00846B07" w:rsidRDefault="001A1700" w:rsidP="001A1700">
      <w:pPr>
        <w:pBdr>
          <w:bottom w:val="single" w:sz="6" w:space="19" w:color="D6DDB9"/>
        </w:pBdr>
        <w:spacing w:line="276" w:lineRule="auto"/>
        <w:ind w:firstLine="709"/>
        <w:contextualSpacing/>
        <w:jc w:val="both"/>
        <w:rPr>
          <w:b/>
          <w:sz w:val="28"/>
          <w:szCs w:val="28"/>
        </w:rPr>
      </w:pPr>
      <w:r w:rsidRPr="00846B07">
        <w:rPr>
          <w:sz w:val="28"/>
          <w:szCs w:val="28"/>
        </w:rPr>
        <w:t>-Хорошо! (Обнимаются).</w:t>
      </w:r>
    </w:p>
    <w:p w:rsidR="001A1700" w:rsidRPr="00846B07" w:rsidRDefault="001A1700" w:rsidP="001A1700">
      <w:pPr>
        <w:pBdr>
          <w:bottom w:val="single" w:sz="6" w:space="19" w:color="D6DDB9"/>
        </w:pBdr>
        <w:spacing w:line="276" w:lineRule="auto"/>
        <w:ind w:firstLine="709"/>
        <w:contextualSpacing/>
        <w:jc w:val="both"/>
        <w:rPr>
          <w:b/>
          <w:sz w:val="28"/>
          <w:szCs w:val="28"/>
        </w:rPr>
      </w:pPr>
      <w:r w:rsidRPr="00846B07">
        <w:rPr>
          <w:sz w:val="28"/>
          <w:szCs w:val="28"/>
        </w:rPr>
        <w:t>После этого учащимся из внутреннего круга нужно сдвинуться вправо, перейдя к другим партнерам, и снова произнести приветствие. Так можно повторять несколько раз. В ситуации, когда все действуют по одинаковому шаблону, ребенок будет чувствовать себя равноправным членом коллектива, сможет раскрепоститься и преодолеть замкнутость.</w:t>
      </w:r>
    </w:p>
    <w:p w:rsidR="001A1700" w:rsidRPr="00846B07" w:rsidRDefault="001A1700" w:rsidP="001A1700">
      <w:pPr>
        <w:pBdr>
          <w:bottom w:val="single" w:sz="6" w:space="19" w:color="D6DDB9"/>
        </w:pBdr>
        <w:spacing w:line="276" w:lineRule="auto"/>
        <w:ind w:firstLine="709"/>
        <w:contextualSpacing/>
        <w:jc w:val="both"/>
        <w:rPr>
          <w:b/>
          <w:sz w:val="28"/>
          <w:szCs w:val="28"/>
        </w:rPr>
      </w:pPr>
      <w:r w:rsidRPr="00846B07">
        <w:rPr>
          <w:sz w:val="28"/>
          <w:szCs w:val="28"/>
        </w:rPr>
        <w:t xml:space="preserve">Учащихся нужно учить говорить о своих чувствах и уметь понимать настроение и эмоции других. Такая возможность у них появляется во время игры </w:t>
      </w:r>
      <w:r w:rsidRPr="00846B07">
        <w:rPr>
          <w:b/>
          <w:bCs/>
          <w:sz w:val="28"/>
          <w:szCs w:val="28"/>
        </w:rPr>
        <w:t>«На что похоже настроение»</w:t>
      </w:r>
      <w:r w:rsidRPr="00846B07">
        <w:rPr>
          <w:sz w:val="28"/>
          <w:szCs w:val="28"/>
        </w:rPr>
        <w:t xml:space="preserve">. Для ее проведения лучше расположить детей по кругу и предложить продолжить фразу «Мое настроение сегодня похоже </w:t>
      </w:r>
      <w:proofErr w:type="gramStart"/>
      <w:r w:rsidRPr="00846B07">
        <w:rPr>
          <w:sz w:val="28"/>
          <w:szCs w:val="28"/>
        </w:rPr>
        <w:t>на</w:t>
      </w:r>
      <w:proofErr w:type="gramEnd"/>
      <w:r w:rsidRPr="00846B07">
        <w:rPr>
          <w:sz w:val="28"/>
          <w:szCs w:val="28"/>
        </w:rPr>
        <w:t>…». Может быть задана определенная тема для сравнения: время года, цвет, цветок, зверь и т.д. Чтобы показать пример ответа, первым выск</w:t>
      </w:r>
      <w:r w:rsidRPr="00846B07">
        <w:rPr>
          <w:sz w:val="28"/>
          <w:szCs w:val="28"/>
        </w:rPr>
        <w:t>а</w:t>
      </w:r>
      <w:r w:rsidRPr="00846B07">
        <w:rPr>
          <w:sz w:val="28"/>
          <w:szCs w:val="28"/>
        </w:rPr>
        <w:t>зывается педагог. В конце игры можно провести обсуждение, определить, кто сегодня злится или печалится и почему, а также предложить детям п</w:t>
      </w:r>
      <w:r w:rsidRPr="00846B07">
        <w:rPr>
          <w:sz w:val="28"/>
          <w:szCs w:val="28"/>
        </w:rPr>
        <w:t>о</w:t>
      </w:r>
      <w:r w:rsidRPr="00846B07">
        <w:rPr>
          <w:sz w:val="28"/>
          <w:szCs w:val="28"/>
        </w:rPr>
        <w:t>мочь своим одноклассникам улучшить настроение.</w:t>
      </w:r>
    </w:p>
    <w:p w:rsidR="001A1700" w:rsidRPr="00846B07" w:rsidRDefault="001A1700" w:rsidP="001A1700">
      <w:pPr>
        <w:pBdr>
          <w:bottom w:val="single" w:sz="6" w:space="19" w:color="D6DDB9"/>
        </w:pBdr>
        <w:spacing w:line="276" w:lineRule="auto"/>
        <w:ind w:firstLine="709"/>
        <w:contextualSpacing/>
        <w:jc w:val="both"/>
        <w:rPr>
          <w:b/>
          <w:sz w:val="28"/>
          <w:szCs w:val="28"/>
        </w:rPr>
      </w:pPr>
      <w:r w:rsidRPr="00846B07">
        <w:rPr>
          <w:sz w:val="28"/>
          <w:szCs w:val="28"/>
        </w:rPr>
        <w:t xml:space="preserve">Для выработки первичных навыков взаимодействия подходит игра </w:t>
      </w:r>
      <w:r w:rsidRPr="00846B07">
        <w:rPr>
          <w:b/>
          <w:bCs/>
          <w:sz w:val="28"/>
          <w:szCs w:val="28"/>
        </w:rPr>
        <w:t>«Корабли и скалы»</w:t>
      </w:r>
      <w:r w:rsidRPr="00846B07">
        <w:rPr>
          <w:sz w:val="28"/>
          <w:szCs w:val="28"/>
        </w:rPr>
        <w:t>. Учащихся нужно разделить на две группы. Одни будут «скалами» — им следует расположиться по комнате и присесть. Участники другой группы — это «корабли», они должны закрыть глаза и начать дв</w:t>
      </w:r>
      <w:r w:rsidRPr="00846B07">
        <w:rPr>
          <w:sz w:val="28"/>
          <w:szCs w:val="28"/>
        </w:rPr>
        <w:t>и</w:t>
      </w:r>
      <w:r w:rsidRPr="00846B07">
        <w:rPr>
          <w:sz w:val="28"/>
          <w:szCs w:val="28"/>
        </w:rPr>
        <w:t>гаться по классу в хаотичном порядке. Если такой «кораблик» будет прибл</w:t>
      </w:r>
      <w:r w:rsidRPr="00846B07">
        <w:rPr>
          <w:sz w:val="28"/>
          <w:szCs w:val="28"/>
        </w:rPr>
        <w:t>и</w:t>
      </w:r>
      <w:r w:rsidRPr="00846B07">
        <w:rPr>
          <w:sz w:val="28"/>
          <w:szCs w:val="28"/>
        </w:rPr>
        <w:t>жаться к какой-то «скале», то ребенку, который ее изображает, нужно заш</w:t>
      </w:r>
      <w:r w:rsidRPr="00846B07">
        <w:rPr>
          <w:sz w:val="28"/>
          <w:szCs w:val="28"/>
        </w:rPr>
        <w:t>и</w:t>
      </w:r>
      <w:r w:rsidRPr="00846B07">
        <w:rPr>
          <w:sz w:val="28"/>
          <w:szCs w:val="28"/>
        </w:rPr>
        <w:t>петь, имитируя звук морского прибоя. Всем участникам необходимо пост</w:t>
      </w:r>
      <w:r w:rsidRPr="00846B07">
        <w:rPr>
          <w:sz w:val="28"/>
          <w:szCs w:val="28"/>
        </w:rPr>
        <w:t>а</w:t>
      </w:r>
      <w:r w:rsidRPr="00846B07">
        <w:rPr>
          <w:sz w:val="28"/>
          <w:szCs w:val="28"/>
        </w:rPr>
        <w:t>раться избежать кораблекрушения.</w:t>
      </w:r>
      <w:r w:rsidRPr="00846B07">
        <w:rPr>
          <w:b/>
          <w:sz w:val="28"/>
          <w:szCs w:val="28"/>
        </w:rPr>
        <w:t xml:space="preserve"> </w:t>
      </w:r>
      <w:r w:rsidRPr="00846B07">
        <w:rPr>
          <w:sz w:val="28"/>
          <w:szCs w:val="28"/>
        </w:rPr>
        <w:t xml:space="preserve">После игры важно обсудить случаи </w:t>
      </w:r>
      <w:r w:rsidRPr="00846B07">
        <w:rPr>
          <w:sz w:val="28"/>
          <w:szCs w:val="28"/>
        </w:rPr>
        <w:lastRenderedPageBreak/>
        <w:t>столкновения и поговорить о товарищеской поддержке, которая помогает и</w:t>
      </w:r>
      <w:r w:rsidRPr="00846B07">
        <w:rPr>
          <w:sz w:val="28"/>
          <w:szCs w:val="28"/>
        </w:rPr>
        <w:t>з</w:t>
      </w:r>
      <w:r w:rsidRPr="00846B07">
        <w:rPr>
          <w:sz w:val="28"/>
          <w:szCs w:val="28"/>
        </w:rPr>
        <w:t>бежать неприятностей. Отдельно нужно указать на поведение ребят, которые специально не издавали никаких звуков, чтобы «корабль» натолкнулся на них (если такое было). В ходе обсуждения могут быть выработаны некоторые правила поведения в коллективе: не создавать неприятностей друг другу, оказывать помощь и т.д.</w:t>
      </w:r>
    </w:p>
    <w:p w:rsidR="001A1700" w:rsidRDefault="001A1700" w:rsidP="001A1700">
      <w:pPr>
        <w:pBdr>
          <w:bottom w:val="single" w:sz="6" w:space="19" w:color="D6DDB9"/>
        </w:pBdr>
        <w:spacing w:line="276" w:lineRule="auto"/>
        <w:ind w:firstLine="709"/>
        <w:contextualSpacing/>
        <w:jc w:val="both"/>
        <w:rPr>
          <w:b/>
          <w:sz w:val="28"/>
          <w:szCs w:val="28"/>
        </w:rPr>
      </w:pPr>
      <w:r w:rsidRPr="00846B07">
        <w:rPr>
          <w:sz w:val="28"/>
          <w:szCs w:val="28"/>
        </w:rPr>
        <w:t xml:space="preserve">Чтобы научить учащихся находить правильный выход из конфликтных ситуаций можно провести с ними игру </w:t>
      </w:r>
      <w:r w:rsidRPr="00846B07">
        <w:rPr>
          <w:b/>
          <w:bCs/>
          <w:sz w:val="28"/>
          <w:szCs w:val="28"/>
        </w:rPr>
        <w:t>«Остров конфликтов»</w:t>
      </w:r>
      <w:r w:rsidRPr="00846B07">
        <w:rPr>
          <w:sz w:val="28"/>
          <w:szCs w:val="28"/>
        </w:rPr>
        <w:t>. Если есть возможность, то стоит с помощью декораций создать соответствующую о</w:t>
      </w:r>
      <w:r w:rsidRPr="00846B07">
        <w:rPr>
          <w:sz w:val="28"/>
          <w:szCs w:val="28"/>
        </w:rPr>
        <w:t>б</w:t>
      </w:r>
      <w:r w:rsidRPr="00846B07">
        <w:rPr>
          <w:sz w:val="28"/>
          <w:szCs w:val="28"/>
        </w:rPr>
        <w:t>становку. Школьникам сообщается, что они находятся на острове, жители которого постоянно ссорятся, потому что не знают, как нужно правильно с</w:t>
      </w:r>
      <w:r w:rsidRPr="00846B07">
        <w:rPr>
          <w:sz w:val="28"/>
          <w:szCs w:val="28"/>
        </w:rPr>
        <w:t>е</w:t>
      </w:r>
      <w:r w:rsidRPr="00846B07">
        <w:rPr>
          <w:sz w:val="28"/>
          <w:szCs w:val="28"/>
        </w:rPr>
        <w:t>бя вести. Детям предлагается попробовать их помирить, предложив выход из такой ситуации:</w:t>
      </w:r>
    </w:p>
    <w:p w:rsidR="001A1700" w:rsidRDefault="001A1700" w:rsidP="001A1700">
      <w:pPr>
        <w:pBdr>
          <w:bottom w:val="single" w:sz="6" w:space="19" w:color="D6DDB9"/>
        </w:pBdr>
        <w:spacing w:line="276" w:lineRule="auto"/>
        <w:ind w:firstLine="709"/>
        <w:contextualSpacing/>
        <w:jc w:val="both"/>
        <w:rPr>
          <w:b/>
          <w:sz w:val="28"/>
          <w:szCs w:val="28"/>
        </w:rPr>
      </w:pPr>
      <w:r w:rsidRPr="00846B07">
        <w:rPr>
          <w:sz w:val="28"/>
          <w:szCs w:val="28"/>
        </w:rPr>
        <w:t>-ребенок упал в лужу и мама ругает его за то, что он испачкал новые брюки;</w:t>
      </w:r>
    </w:p>
    <w:p w:rsidR="001A1700" w:rsidRDefault="001A1700" w:rsidP="001A1700">
      <w:pPr>
        <w:pBdr>
          <w:bottom w:val="single" w:sz="6" w:space="19" w:color="D6DDB9"/>
        </w:pBdr>
        <w:spacing w:line="276" w:lineRule="auto"/>
        <w:ind w:firstLine="709"/>
        <w:contextualSpacing/>
        <w:jc w:val="both"/>
        <w:rPr>
          <w:b/>
          <w:sz w:val="28"/>
          <w:szCs w:val="28"/>
        </w:rPr>
      </w:pPr>
      <w:r w:rsidRPr="00846B07">
        <w:rPr>
          <w:sz w:val="28"/>
          <w:szCs w:val="28"/>
        </w:rPr>
        <w:t>-мальчик не хочет делиться с детьми своими игрушками;</w:t>
      </w:r>
    </w:p>
    <w:p w:rsidR="001A1700" w:rsidRDefault="001A1700" w:rsidP="001A1700">
      <w:pPr>
        <w:pBdr>
          <w:bottom w:val="single" w:sz="6" w:space="19" w:color="D6DDB9"/>
        </w:pBdr>
        <w:spacing w:line="276" w:lineRule="auto"/>
        <w:ind w:firstLine="709"/>
        <w:contextualSpacing/>
        <w:jc w:val="both"/>
        <w:rPr>
          <w:b/>
          <w:sz w:val="28"/>
          <w:szCs w:val="28"/>
        </w:rPr>
      </w:pPr>
      <w:r w:rsidRPr="00846B07">
        <w:rPr>
          <w:b/>
          <w:sz w:val="28"/>
          <w:szCs w:val="28"/>
        </w:rPr>
        <w:t>-</w:t>
      </w:r>
      <w:r w:rsidRPr="00846B07">
        <w:rPr>
          <w:sz w:val="28"/>
          <w:szCs w:val="28"/>
        </w:rPr>
        <w:t>девочка порвала книгу у подружки;</w:t>
      </w:r>
    </w:p>
    <w:p w:rsidR="001A1700" w:rsidRDefault="001A1700" w:rsidP="001A1700">
      <w:pPr>
        <w:pBdr>
          <w:bottom w:val="single" w:sz="6" w:space="19" w:color="D6DDB9"/>
        </w:pBdr>
        <w:spacing w:line="276" w:lineRule="auto"/>
        <w:ind w:firstLine="709"/>
        <w:contextualSpacing/>
        <w:jc w:val="both"/>
        <w:rPr>
          <w:b/>
          <w:sz w:val="28"/>
          <w:szCs w:val="28"/>
        </w:rPr>
      </w:pPr>
      <w:r w:rsidRPr="00846B07">
        <w:rPr>
          <w:b/>
          <w:sz w:val="28"/>
          <w:szCs w:val="28"/>
        </w:rPr>
        <w:t>-</w:t>
      </w:r>
      <w:r w:rsidRPr="00846B07">
        <w:rPr>
          <w:sz w:val="28"/>
          <w:szCs w:val="28"/>
        </w:rPr>
        <w:t>ребенок поставил подножку сво</w:t>
      </w:r>
      <w:r w:rsidRPr="00846B07">
        <w:rPr>
          <w:sz w:val="28"/>
          <w:szCs w:val="28"/>
        </w:rPr>
        <w:t>е</w:t>
      </w:r>
      <w:r w:rsidRPr="00846B07">
        <w:rPr>
          <w:sz w:val="28"/>
          <w:szCs w:val="28"/>
        </w:rPr>
        <w:t>му товарищу и т.д.</w:t>
      </w:r>
    </w:p>
    <w:p w:rsidR="001A1700" w:rsidRDefault="001A1700" w:rsidP="001A1700">
      <w:pPr>
        <w:pBdr>
          <w:bottom w:val="single" w:sz="6" w:space="19" w:color="D6DDB9"/>
        </w:pBdr>
        <w:spacing w:line="276" w:lineRule="auto"/>
        <w:ind w:firstLine="709"/>
        <w:contextualSpacing/>
        <w:jc w:val="both"/>
        <w:rPr>
          <w:b/>
          <w:sz w:val="28"/>
          <w:szCs w:val="28"/>
        </w:rPr>
      </w:pPr>
      <w:r w:rsidRPr="00846B07">
        <w:rPr>
          <w:sz w:val="28"/>
          <w:szCs w:val="28"/>
        </w:rPr>
        <w:t>После обсуждения подобных конфликтов, можно сформулировать пр</w:t>
      </w:r>
      <w:r w:rsidRPr="00846B07">
        <w:rPr>
          <w:sz w:val="28"/>
          <w:szCs w:val="28"/>
        </w:rPr>
        <w:t>а</w:t>
      </w:r>
      <w:r w:rsidRPr="00846B07">
        <w:rPr>
          <w:sz w:val="28"/>
          <w:szCs w:val="28"/>
        </w:rPr>
        <w:t>вила, как следует вести себя в коллективе.</w:t>
      </w:r>
    </w:p>
    <w:p w:rsidR="001A1700" w:rsidRDefault="001A1700" w:rsidP="001A1700">
      <w:pPr>
        <w:pBdr>
          <w:bottom w:val="single" w:sz="6" w:space="19" w:color="D6DDB9"/>
        </w:pBdr>
        <w:spacing w:line="276" w:lineRule="auto"/>
        <w:ind w:firstLine="709"/>
        <w:contextualSpacing/>
        <w:jc w:val="center"/>
        <w:rPr>
          <w:b/>
          <w:sz w:val="28"/>
          <w:szCs w:val="28"/>
        </w:rPr>
      </w:pPr>
      <w:r w:rsidRPr="00846B07">
        <w:rPr>
          <w:b/>
          <w:bCs/>
          <w:sz w:val="28"/>
          <w:szCs w:val="28"/>
        </w:rPr>
        <w:t>3.Игры на сплочение.</w:t>
      </w:r>
    </w:p>
    <w:p w:rsidR="001A1700" w:rsidRDefault="001A1700" w:rsidP="001A1700">
      <w:pPr>
        <w:pBdr>
          <w:bottom w:val="single" w:sz="6" w:space="19" w:color="D6DDB9"/>
        </w:pBdr>
        <w:spacing w:line="276" w:lineRule="auto"/>
        <w:ind w:firstLine="709"/>
        <w:contextualSpacing/>
        <w:jc w:val="both"/>
        <w:rPr>
          <w:b/>
          <w:sz w:val="28"/>
          <w:szCs w:val="28"/>
        </w:rPr>
      </w:pPr>
      <w:r w:rsidRPr="00846B07">
        <w:rPr>
          <w:sz w:val="28"/>
          <w:szCs w:val="28"/>
        </w:rPr>
        <w:t>Помочь учащемуся выразить свою индивидуальность, проявить свои скло</w:t>
      </w:r>
      <w:r w:rsidRPr="00846B07">
        <w:rPr>
          <w:sz w:val="28"/>
          <w:szCs w:val="28"/>
        </w:rPr>
        <w:t>н</w:t>
      </w:r>
      <w:r w:rsidRPr="00846B07">
        <w:rPr>
          <w:sz w:val="28"/>
          <w:szCs w:val="28"/>
        </w:rPr>
        <w:t xml:space="preserve">ности поможет игра </w:t>
      </w:r>
      <w:r w:rsidRPr="00846B07">
        <w:rPr>
          <w:b/>
          <w:bCs/>
          <w:sz w:val="28"/>
          <w:szCs w:val="28"/>
        </w:rPr>
        <w:t>«Автопортрет»</w:t>
      </w:r>
      <w:r w:rsidRPr="00846B07">
        <w:rPr>
          <w:sz w:val="28"/>
          <w:szCs w:val="28"/>
        </w:rPr>
        <w:t>. Детям дается задание нарисовать себя в необычной форме: вместо глаз изобразить то, чем нравится любоваться, вм</w:t>
      </w:r>
      <w:r w:rsidRPr="00846B07">
        <w:rPr>
          <w:sz w:val="28"/>
          <w:szCs w:val="28"/>
        </w:rPr>
        <w:t>е</w:t>
      </w:r>
      <w:r w:rsidRPr="00846B07">
        <w:rPr>
          <w:sz w:val="28"/>
          <w:szCs w:val="28"/>
        </w:rPr>
        <w:t>сто рта — любимую пищу, вместо волос — то, о чем любит думать и т.д. После выполнения задания можно устроить в</w:t>
      </w:r>
      <w:r w:rsidRPr="00846B07">
        <w:rPr>
          <w:sz w:val="28"/>
          <w:szCs w:val="28"/>
        </w:rPr>
        <w:t>ы</w:t>
      </w:r>
      <w:r w:rsidRPr="00846B07">
        <w:rPr>
          <w:sz w:val="28"/>
          <w:szCs w:val="28"/>
        </w:rPr>
        <w:t>ставку картин.</w:t>
      </w:r>
    </w:p>
    <w:p w:rsidR="001A1700" w:rsidRDefault="001A1700" w:rsidP="001A1700">
      <w:pPr>
        <w:pBdr>
          <w:bottom w:val="single" w:sz="6" w:space="19" w:color="D6DDB9"/>
        </w:pBdr>
        <w:spacing w:line="276" w:lineRule="auto"/>
        <w:ind w:firstLine="709"/>
        <w:contextualSpacing/>
        <w:jc w:val="both"/>
        <w:rPr>
          <w:b/>
          <w:sz w:val="28"/>
          <w:szCs w:val="28"/>
        </w:rPr>
      </w:pPr>
      <w:r w:rsidRPr="00846B07">
        <w:rPr>
          <w:sz w:val="28"/>
          <w:szCs w:val="28"/>
        </w:rPr>
        <w:t xml:space="preserve">Еще одной игрой такой направленности является игра </w:t>
      </w:r>
      <w:r w:rsidRPr="00846B07">
        <w:rPr>
          <w:b/>
          <w:bCs/>
          <w:sz w:val="28"/>
          <w:szCs w:val="28"/>
        </w:rPr>
        <w:t>«Визитная ка</w:t>
      </w:r>
      <w:r w:rsidRPr="00846B07">
        <w:rPr>
          <w:b/>
          <w:bCs/>
          <w:sz w:val="28"/>
          <w:szCs w:val="28"/>
        </w:rPr>
        <w:t>р</w:t>
      </w:r>
      <w:r w:rsidRPr="00846B07">
        <w:rPr>
          <w:b/>
          <w:bCs/>
          <w:sz w:val="28"/>
          <w:szCs w:val="28"/>
        </w:rPr>
        <w:t>точка»</w:t>
      </w:r>
      <w:r w:rsidRPr="00846B07">
        <w:rPr>
          <w:sz w:val="28"/>
          <w:szCs w:val="28"/>
        </w:rPr>
        <w:t>. Учащимся предлагается взять в руки микрофон и назвать свое имя. Когда все по кругу это сделают, начинают сначала, но уже к имени добавл</w:t>
      </w:r>
      <w:r w:rsidRPr="00846B07">
        <w:rPr>
          <w:sz w:val="28"/>
          <w:szCs w:val="28"/>
        </w:rPr>
        <w:t>я</w:t>
      </w:r>
      <w:r w:rsidRPr="00846B07">
        <w:rPr>
          <w:sz w:val="28"/>
          <w:szCs w:val="28"/>
        </w:rPr>
        <w:t>ют информацию о том, сколько им лет. Потом еще раз, но уже говорят и том, что лучше всего умеют делать. Игру можно продолжать сколько угодно, д</w:t>
      </w:r>
      <w:r w:rsidRPr="00846B07">
        <w:rPr>
          <w:sz w:val="28"/>
          <w:szCs w:val="28"/>
        </w:rPr>
        <w:t>а</w:t>
      </w:r>
      <w:r w:rsidRPr="00846B07">
        <w:rPr>
          <w:sz w:val="28"/>
          <w:szCs w:val="28"/>
        </w:rPr>
        <w:t>вая ребятам все но</w:t>
      </w:r>
      <w:r>
        <w:rPr>
          <w:sz w:val="28"/>
          <w:szCs w:val="28"/>
        </w:rPr>
        <w:t>вые задания: какую музыку любят</w:t>
      </w:r>
      <w:r w:rsidRPr="00846B07">
        <w:rPr>
          <w:sz w:val="28"/>
          <w:szCs w:val="28"/>
        </w:rPr>
        <w:t xml:space="preserve"> слушать, какую книгу ч</w:t>
      </w:r>
      <w:r w:rsidRPr="00846B07">
        <w:rPr>
          <w:sz w:val="28"/>
          <w:szCs w:val="28"/>
        </w:rPr>
        <w:t>и</w:t>
      </w:r>
      <w:r w:rsidRPr="00846B07">
        <w:rPr>
          <w:sz w:val="28"/>
          <w:szCs w:val="28"/>
        </w:rPr>
        <w:t>тают и т.д.</w:t>
      </w:r>
    </w:p>
    <w:p w:rsidR="001A1700" w:rsidRDefault="001A1700" w:rsidP="001A1700">
      <w:pPr>
        <w:pBdr>
          <w:bottom w:val="single" w:sz="6" w:space="19" w:color="D6DDB9"/>
        </w:pBdr>
        <w:spacing w:line="276" w:lineRule="auto"/>
        <w:ind w:firstLine="709"/>
        <w:contextualSpacing/>
        <w:jc w:val="both"/>
        <w:rPr>
          <w:b/>
          <w:sz w:val="28"/>
          <w:szCs w:val="28"/>
        </w:rPr>
      </w:pPr>
      <w:r w:rsidRPr="00846B07">
        <w:rPr>
          <w:sz w:val="28"/>
          <w:szCs w:val="28"/>
        </w:rPr>
        <w:t>Чтобы донести учащимся мысль о том, что хоть они все разные, нео</w:t>
      </w:r>
      <w:r w:rsidRPr="00846B07">
        <w:rPr>
          <w:sz w:val="28"/>
          <w:szCs w:val="28"/>
        </w:rPr>
        <w:t>б</w:t>
      </w:r>
      <w:r w:rsidRPr="00846B07">
        <w:rPr>
          <w:sz w:val="28"/>
          <w:szCs w:val="28"/>
        </w:rPr>
        <w:t xml:space="preserve">ходимо держаться вместе, быть единым целым, рекомендуется провести игру </w:t>
      </w:r>
      <w:r w:rsidRPr="00846B07">
        <w:rPr>
          <w:b/>
          <w:bCs/>
          <w:sz w:val="28"/>
          <w:szCs w:val="28"/>
        </w:rPr>
        <w:t>«Виноград»</w:t>
      </w:r>
      <w:r w:rsidRPr="00846B07">
        <w:rPr>
          <w:sz w:val="28"/>
          <w:szCs w:val="28"/>
        </w:rPr>
        <w:t>. Детям предлагается рассмотреть гроздь винограда, выбрать о</w:t>
      </w:r>
      <w:r w:rsidRPr="00846B07">
        <w:rPr>
          <w:sz w:val="28"/>
          <w:szCs w:val="28"/>
        </w:rPr>
        <w:t>д</w:t>
      </w:r>
      <w:r w:rsidRPr="00846B07">
        <w:rPr>
          <w:sz w:val="28"/>
          <w:szCs w:val="28"/>
        </w:rPr>
        <w:t>ну виноградинку и съесть. Потом проводится обсуждение о том, что вин</w:t>
      </w:r>
      <w:r w:rsidRPr="00846B07">
        <w:rPr>
          <w:sz w:val="28"/>
          <w:szCs w:val="28"/>
        </w:rPr>
        <w:t>о</w:t>
      </w:r>
      <w:r w:rsidRPr="00846B07">
        <w:rPr>
          <w:sz w:val="28"/>
          <w:szCs w:val="28"/>
        </w:rPr>
        <w:t>градинки могут немного отличаться по размеру, форме, оттенку, но все вм</w:t>
      </w:r>
      <w:r w:rsidRPr="00846B07">
        <w:rPr>
          <w:sz w:val="28"/>
          <w:szCs w:val="28"/>
        </w:rPr>
        <w:t>е</w:t>
      </w:r>
      <w:r w:rsidRPr="00846B07">
        <w:rPr>
          <w:sz w:val="28"/>
          <w:szCs w:val="28"/>
        </w:rPr>
        <w:t xml:space="preserve">сте они образуют гроздь, к которой крепко прикреплены. Следует </w:t>
      </w:r>
      <w:r w:rsidRPr="00846B07">
        <w:rPr>
          <w:sz w:val="28"/>
          <w:szCs w:val="28"/>
        </w:rPr>
        <w:lastRenderedPageBreak/>
        <w:t>предл</w:t>
      </w:r>
      <w:r w:rsidRPr="00846B07">
        <w:rPr>
          <w:sz w:val="28"/>
          <w:szCs w:val="28"/>
        </w:rPr>
        <w:t>о</w:t>
      </w:r>
      <w:r w:rsidRPr="00846B07">
        <w:rPr>
          <w:sz w:val="28"/>
          <w:szCs w:val="28"/>
        </w:rPr>
        <w:t>жить детям порассуждать над вопросами:</w:t>
      </w:r>
    </w:p>
    <w:p w:rsidR="001A1700" w:rsidRDefault="001A1700" w:rsidP="001A1700">
      <w:pPr>
        <w:pBdr>
          <w:bottom w:val="single" w:sz="6" w:space="19" w:color="D6DDB9"/>
        </w:pBdr>
        <w:spacing w:line="276" w:lineRule="auto"/>
        <w:ind w:firstLine="709"/>
        <w:contextualSpacing/>
        <w:jc w:val="both"/>
        <w:rPr>
          <w:b/>
          <w:sz w:val="28"/>
          <w:szCs w:val="28"/>
        </w:rPr>
      </w:pPr>
      <w:r w:rsidRPr="00846B07">
        <w:rPr>
          <w:b/>
          <w:sz w:val="28"/>
          <w:szCs w:val="28"/>
        </w:rPr>
        <w:t>-</w:t>
      </w:r>
      <w:r w:rsidRPr="00846B07">
        <w:rPr>
          <w:sz w:val="28"/>
          <w:szCs w:val="28"/>
        </w:rPr>
        <w:t>Если бы виноградинки росли по отдельности, их бы кто-то замечал?</w:t>
      </w:r>
    </w:p>
    <w:p w:rsidR="001A1700" w:rsidRDefault="001A1700" w:rsidP="001A1700">
      <w:pPr>
        <w:pBdr>
          <w:bottom w:val="single" w:sz="6" w:space="19" w:color="D6DDB9"/>
        </w:pBdr>
        <w:spacing w:line="276" w:lineRule="auto"/>
        <w:ind w:firstLine="709"/>
        <w:contextualSpacing/>
        <w:jc w:val="both"/>
        <w:rPr>
          <w:b/>
          <w:sz w:val="28"/>
          <w:szCs w:val="28"/>
        </w:rPr>
      </w:pPr>
      <w:r w:rsidRPr="00846B07">
        <w:rPr>
          <w:b/>
          <w:sz w:val="28"/>
          <w:szCs w:val="28"/>
        </w:rPr>
        <w:t>-</w:t>
      </w:r>
      <w:r w:rsidRPr="00846B07">
        <w:rPr>
          <w:sz w:val="28"/>
          <w:szCs w:val="28"/>
        </w:rPr>
        <w:t>Что будет с виноградинкой, если она будет держаться на веточке н</w:t>
      </w:r>
      <w:r w:rsidRPr="00846B07">
        <w:rPr>
          <w:sz w:val="28"/>
          <w:szCs w:val="28"/>
        </w:rPr>
        <w:t>е</w:t>
      </w:r>
      <w:r w:rsidRPr="00846B07">
        <w:rPr>
          <w:sz w:val="28"/>
          <w:szCs w:val="28"/>
        </w:rPr>
        <w:t>крепко?</w:t>
      </w:r>
    </w:p>
    <w:p w:rsidR="001A1700" w:rsidRDefault="001A1700" w:rsidP="001A1700">
      <w:pPr>
        <w:pBdr>
          <w:bottom w:val="single" w:sz="6" w:space="19" w:color="D6DDB9"/>
        </w:pBdr>
        <w:spacing w:line="276" w:lineRule="auto"/>
        <w:ind w:firstLine="709"/>
        <w:contextualSpacing/>
        <w:jc w:val="both"/>
        <w:rPr>
          <w:b/>
          <w:sz w:val="28"/>
          <w:szCs w:val="28"/>
        </w:rPr>
      </w:pPr>
      <w:r w:rsidRPr="00846B07">
        <w:rPr>
          <w:b/>
          <w:sz w:val="28"/>
          <w:szCs w:val="28"/>
        </w:rPr>
        <w:t>-</w:t>
      </w:r>
      <w:r w:rsidRPr="00846B07">
        <w:rPr>
          <w:sz w:val="28"/>
          <w:szCs w:val="28"/>
        </w:rPr>
        <w:t>Как ветру легче сорвать виноградинку с ветки: когда она отдельно или в с</w:t>
      </w:r>
      <w:r w:rsidRPr="00846B07">
        <w:rPr>
          <w:sz w:val="28"/>
          <w:szCs w:val="28"/>
        </w:rPr>
        <w:t>о</w:t>
      </w:r>
      <w:r w:rsidRPr="00846B07">
        <w:rPr>
          <w:sz w:val="28"/>
          <w:szCs w:val="28"/>
        </w:rPr>
        <w:t>ставе большой грозди?</w:t>
      </w:r>
    </w:p>
    <w:p w:rsidR="001A1700" w:rsidRDefault="001A1700" w:rsidP="001A1700">
      <w:pPr>
        <w:pBdr>
          <w:bottom w:val="single" w:sz="6" w:space="19" w:color="D6DDB9"/>
        </w:pBdr>
        <w:spacing w:line="276" w:lineRule="auto"/>
        <w:ind w:firstLine="709"/>
        <w:contextualSpacing/>
        <w:jc w:val="both"/>
        <w:rPr>
          <w:b/>
          <w:sz w:val="28"/>
          <w:szCs w:val="28"/>
        </w:rPr>
      </w:pPr>
      <w:r w:rsidRPr="00846B07">
        <w:rPr>
          <w:sz w:val="28"/>
          <w:szCs w:val="28"/>
        </w:rPr>
        <w:t>Еще одним вариантом игр на сплочение учащихся является упражн</w:t>
      </w:r>
      <w:r w:rsidRPr="00846B07">
        <w:rPr>
          <w:sz w:val="28"/>
          <w:szCs w:val="28"/>
        </w:rPr>
        <w:t>е</w:t>
      </w:r>
      <w:r w:rsidRPr="00846B07">
        <w:rPr>
          <w:sz w:val="28"/>
          <w:szCs w:val="28"/>
        </w:rPr>
        <w:t xml:space="preserve">ние </w:t>
      </w:r>
      <w:r w:rsidRPr="00846B07">
        <w:rPr>
          <w:b/>
          <w:bCs/>
          <w:sz w:val="28"/>
          <w:szCs w:val="28"/>
        </w:rPr>
        <w:t>«Смешной рисунок»</w:t>
      </w:r>
      <w:r w:rsidRPr="00846B07">
        <w:rPr>
          <w:sz w:val="28"/>
          <w:szCs w:val="28"/>
        </w:rPr>
        <w:t>. Учащиеся делятся на две команды. Они будут р</w:t>
      </w:r>
      <w:r w:rsidRPr="00846B07">
        <w:rPr>
          <w:sz w:val="28"/>
          <w:szCs w:val="28"/>
        </w:rPr>
        <w:t>и</w:t>
      </w:r>
      <w:r w:rsidRPr="00846B07">
        <w:rPr>
          <w:sz w:val="28"/>
          <w:szCs w:val="28"/>
        </w:rPr>
        <w:t>совать, например, корову. Первому участнику завязывают глаза и предлагают нарисовать голову. Остальные по очереди дорисовывают недостающие дет</w:t>
      </w:r>
      <w:r w:rsidRPr="00846B07">
        <w:rPr>
          <w:sz w:val="28"/>
          <w:szCs w:val="28"/>
        </w:rPr>
        <w:t>а</w:t>
      </w:r>
      <w:r w:rsidRPr="00846B07">
        <w:rPr>
          <w:sz w:val="28"/>
          <w:szCs w:val="28"/>
        </w:rPr>
        <w:t>ли. Потом оценивают плод своих совместных усилий.</w:t>
      </w:r>
    </w:p>
    <w:p w:rsidR="001A1700" w:rsidRDefault="001A1700" w:rsidP="001A1700">
      <w:pPr>
        <w:pBdr>
          <w:bottom w:val="single" w:sz="6" w:space="19" w:color="D6DDB9"/>
        </w:pBdr>
        <w:spacing w:line="276" w:lineRule="auto"/>
        <w:ind w:firstLine="709"/>
        <w:contextualSpacing/>
        <w:jc w:val="center"/>
        <w:rPr>
          <w:b/>
          <w:sz w:val="28"/>
          <w:szCs w:val="28"/>
        </w:rPr>
      </w:pPr>
      <w:r w:rsidRPr="00846B07">
        <w:rPr>
          <w:b/>
          <w:bCs/>
          <w:sz w:val="28"/>
          <w:szCs w:val="28"/>
        </w:rPr>
        <w:t>4.Игры на командную работу и выявление лидеров</w:t>
      </w:r>
      <w:r>
        <w:rPr>
          <w:b/>
          <w:sz w:val="28"/>
          <w:szCs w:val="28"/>
        </w:rPr>
        <w:t>.</w:t>
      </w:r>
    </w:p>
    <w:p w:rsidR="001A1700" w:rsidRDefault="001A1700" w:rsidP="001A1700">
      <w:pPr>
        <w:pBdr>
          <w:bottom w:val="single" w:sz="6" w:space="19" w:color="D6DDB9"/>
        </w:pBdr>
        <w:spacing w:line="276" w:lineRule="auto"/>
        <w:ind w:firstLine="709"/>
        <w:contextualSpacing/>
        <w:jc w:val="both"/>
        <w:rPr>
          <w:b/>
          <w:sz w:val="28"/>
          <w:szCs w:val="28"/>
        </w:rPr>
      </w:pPr>
      <w:r w:rsidRPr="00846B07">
        <w:rPr>
          <w:sz w:val="28"/>
          <w:szCs w:val="28"/>
        </w:rPr>
        <w:t>Проявить организаторские способности, умение руководить действиями др</w:t>
      </w:r>
      <w:r w:rsidRPr="00846B07">
        <w:rPr>
          <w:sz w:val="28"/>
          <w:szCs w:val="28"/>
        </w:rPr>
        <w:t>у</w:t>
      </w:r>
      <w:r w:rsidRPr="00846B07">
        <w:rPr>
          <w:sz w:val="28"/>
          <w:szCs w:val="28"/>
        </w:rPr>
        <w:t xml:space="preserve">гих учащиеся могут во время игры </w:t>
      </w:r>
      <w:r w:rsidRPr="00846B07">
        <w:rPr>
          <w:b/>
          <w:bCs/>
          <w:sz w:val="28"/>
          <w:szCs w:val="28"/>
        </w:rPr>
        <w:t>«Строим цифры»</w:t>
      </w:r>
      <w:r w:rsidRPr="00846B07">
        <w:rPr>
          <w:sz w:val="28"/>
          <w:szCs w:val="28"/>
        </w:rPr>
        <w:t>. Все ученики в хаотическом порядке движутся по кабинету. После команды ведущего: «Строим цифру …», уч</w:t>
      </w:r>
      <w:r w:rsidRPr="00846B07">
        <w:rPr>
          <w:sz w:val="28"/>
          <w:szCs w:val="28"/>
        </w:rPr>
        <w:t>а</w:t>
      </w:r>
      <w:r w:rsidRPr="00846B07">
        <w:rPr>
          <w:sz w:val="28"/>
          <w:szCs w:val="28"/>
        </w:rPr>
        <w:t>щиеся должны выстроить в фигуру, изображающую указанную цифру. При выполнении этого задания некоторым ребятам пр</w:t>
      </w:r>
      <w:r w:rsidRPr="00846B07">
        <w:rPr>
          <w:sz w:val="28"/>
          <w:szCs w:val="28"/>
        </w:rPr>
        <w:t>и</w:t>
      </w:r>
      <w:r w:rsidRPr="00846B07">
        <w:rPr>
          <w:sz w:val="28"/>
          <w:szCs w:val="28"/>
        </w:rPr>
        <w:t>дется покомандовать остальными, чтобы все стали правильно и не толкали друг др</w:t>
      </w:r>
      <w:r w:rsidRPr="00846B07">
        <w:rPr>
          <w:sz w:val="28"/>
          <w:szCs w:val="28"/>
        </w:rPr>
        <w:t>у</w:t>
      </w:r>
      <w:r w:rsidRPr="00846B07">
        <w:rPr>
          <w:sz w:val="28"/>
          <w:szCs w:val="28"/>
        </w:rPr>
        <w:t xml:space="preserve">га. </w:t>
      </w:r>
    </w:p>
    <w:p w:rsidR="001A1700" w:rsidRDefault="001A1700" w:rsidP="001A1700">
      <w:pPr>
        <w:pBdr>
          <w:bottom w:val="single" w:sz="6" w:space="19" w:color="D6DDB9"/>
        </w:pBdr>
        <w:spacing w:line="276" w:lineRule="auto"/>
        <w:ind w:firstLine="709"/>
        <w:contextualSpacing/>
        <w:jc w:val="both"/>
        <w:rPr>
          <w:b/>
          <w:sz w:val="28"/>
          <w:szCs w:val="28"/>
        </w:rPr>
      </w:pPr>
      <w:r w:rsidRPr="00846B07">
        <w:rPr>
          <w:sz w:val="28"/>
          <w:szCs w:val="28"/>
        </w:rPr>
        <w:t>Выразить свои творческие способности, свой вариант действий при совместной деятельности — такая возможность предоставляется учен</w:t>
      </w:r>
      <w:r w:rsidRPr="00846B07">
        <w:rPr>
          <w:sz w:val="28"/>
          <w:szCs w:val="28"/>
        </w:rPr>
        <w:t>и</w:t>
      </w:r>
      <w:r w:rsidRPr="00846B07">
        <w:rPr>
          <w:sz w:val="28"/>
          <w:szCs w:val="28"/>
        </w:rPr>
        <w:t xml:space="preserve">кам во время игры </w:t>
      </w:r>
      <w:r w:rsidRPr="00846B07">
        <w:rPr>
          <w:b/>
          <w:bCs/>
          <w:sz w:val="28"/>
          <w:szCs w:val="28"/>
        </w:rPr>
        <w:t>«Живая скульптура»</w:t>
      </w:r>
      <w:r w:rsidRPr="00846B07">
        <w:rPr>
          <w:sz w:val="28"/>
          <w:szCs w:val="28"/>
        </w:rPr>
        <w:t>. Педагог предлагает первому участнику выйти в центр класса и принять любую позу по его желанию. П</w:t>
      </w:r>
      <w:r w:rsidRPr="00846B07">
        <w:rPr>
          <w:sz w:val="28"/>
          <w:szCs w:val="28"/>
        </w:rPr>
        <w:t>о</w:t>
      </w:r>
      <w:r w:rsidRPr="00846B07">
        <w:rPr>
          <w:sz w:val="28"/>
          <w:szCs w:val="28"/>
        </w:rPr>
        <w:t>том просит следу</w:t>
      </w:r>
      <w:r w:rsidRPr="00846B07">
        <w:rPr>
          <w:sz w:val="28"/>
          <w:szCs w:val="28"/>
        </w:rPr>
        <w:t>ю</w:t>
      </w:r>
      <w:r w:rsidRPr="00846B07">
        <w:rPr>
          <w:sz w:val="28"/>
          <w:szCs w:val="28"/>
        </w:rPr>
        <w:t>щего участника присоединиться к нему, тоже выбрав при этом свою позу. Так продолжается, пока все не займут место в общей композиции. После этого можно сделать фотографию скульптуры и предложить детям пр</w:t>
      </w:r>
      <w:r w:rsidRPr="00846B07">
        <w:rPr>
          <w:sz w:val="28"/>
          <w:szCs w:val="28"/>
        </w:rPr>
        <w:t>и</w:t>
      </w:r>
      <w:r w:rsidRPr="00846B07">
        <w:rPr>
          <w:sz w:val="28"/>
          <w:szCs w:val="28"/>
        </w:rPr>
        <w:t>думать ей название.</w:t>
      </w:r>
    </w:p>
    <w:p w:rsidR="001A1700" w:rsidRPr="00846B07" w:rsidRDefault="001A1700" w:rsidP="001A1700">
      <w:pPr>
        <w:pBdr>
          <w:bottom w:val="single" w:sz="6" w:space="19" w:color="D6DDB9"/>
        </w:pBdr>
        <w:spacing w:line="276" w:lineRule="auto"/>
        <w:ind w:firstLine="709"/>
        <w:contextualSpacing/>
        <w:jc w:val="both"/>
        <w:rPr>
          <w:b/>
          <w:sz w:val="28"/>
          <w:szCs w:val="28"/>
        </w:rPr>
      </w:pPr>
      <w:r w:rsidRPr="00846B07">
        <w:rPr>
          <w:b/>
          <w:sz w:val="28"/>
          <w:szCs w:val="28"/>
          <w:shd w:val="clear" w:color="auto" w:fill="FFFFFF"/>
        </w:rPr>
        <w:t xml:space="preserve">«Большая семейная фотография». </w:t>
      </w:r>
      <w:r w:rsidRPr="00846B07">
        <w:rPr>
          <w:sz w:val="28"/>
          <w:szCs w:val="28"/>
        </w:rPr>
        <w:t>Предлагается, чтобы учащиеся представили, что все они – большая семья и нужно всем вместе сфотограф</w:t>
      </w:r>
      <w:r w:rsidRPr="00846B07">
        <w:rPr>
          <w:sz w:val="28"/>
          <w:szCs w:val="28"/>
        </w:rPr>
        <w:t>и</w:t>
      </w:r>
      <w:r w:rsidRPr="00846B07">
        <w:rPr>
          <w:sz w:val="28"/>
          <w:szCs w:val="28"/>
        </w:rPr>
        <w:t>роваться для семейного альбома. Необходимо выбрать «фотографа». Он должен расположить всю семью для фотографирования. Первым из семьи выбирается «дедушка» он тоже может участвовать в расстановки членов «семьи». Более никаких установок для детей не даётся, они должны сами р</w:t>
      </w:r>
      <w:r w:rsidRPr="00846B07">
        <w:rPr>
          <w:sz w:val="28"/>
          <w:szCs w:val="28"/>
        </w:rPr>
        <w:t>е</w:t>
      </w:r>
      <w:r w:rsidRPr="00846B07">
        <w:rPr>
          <w:sz w:val="28"/>
          <w:szCs w:val="28"/>
        </w:rPr>
        <w:t>шить, кому кем быть и где стоять. А вы постойте и понаблюдайте за этой з</w:t>
      </w:r>
      <w:r w:rsidRPr="00846B07">
        <w:rPr>
          <w:sz w:val="28"/>
          <w:szCs w:val="28"/>
        </w:rPr>
        <w:t>а</w:t>
      </w:r>
      <w:r w:rsidRPr="00846B07">
        <w:rPr>
          <w:sz w:val="28"/>
          <w:szCs w:val="28"/>
        </w:rPr>
        <w:t>нимательной картиной. Роль «фотографа» и «дедушек» обычно берутся и</w:t>
      </w:r>
      <w:r w:rsidRPr="00846B07">
        <w:rPr>
          <w:sz w:val="28"/>
          <w:szCs w:val="28"/>
        </w:rPr>
        <w:t>с</w:t>
      </w:r>
      <w:r w:rsidRPr="00846B07">
        <w:rPr>
          <w:sz w:val="28"/>
          <w:szCs w:val="28"/>
        </w:rPr>
        <w:t>полнять стремящиеся к лидерству ребята. Но, однако, не исключены элеме</w:t>
      </w:r>
      <w:r w:rsidRPr="00846B07">
        <w:rPr>
          <w:sz w:val="28"/>
          <w:szCs w:val="28"/>
        </w:rPr>
        <w:t>н</w:t>
      </w:r>
      <w:r w:rsidRPr="00846B07">
        <w:rPr>
          <w:sz w:val="28"/>
          <w:szCs w:val="28"/>
        </w:rPr>
        <w:t>ты руководства и других «членов семьи». Вам будет очень интересно пон</w:t>
      </w:r>
      <w:r w:rsidRPr="00846B07">
        <w:rPr>
          <w:sz w:val="28"/>
          <w:szCs w:val="28"/>
        </w:rPr>
        <w:t>а</w:t>
      </w:r>
      <w:r w:rsidRPr="00846B07">
        <w:rPr>
          <w:sz w:val="28"/>
          <w:szCs w:val="28"/>
        </w:rPr>
        <w:t>блюдать за распределением ролей, активностью-</w:t>
      </w:r>
      <w:r w:rsidRPr="00846B07">
        <w:rPr>
          <w:sz w:val="28"/>
          <w:szCs w:val="28"/>
        </w:rPr>
        <w:lastRenderedPageBreak/>
        <w:t>пассивностью в выборе м</w:t>
      </w:r>
      <w:r w:rsidRPr="00846B07">
        <w:rPr>
          <w:sz w:val="28"/>
          <w:szCs w:val="28"/>
        </w:rPr>
        <w:t>е</w:t>
      </w:r>
      <w:r w:rsidRPr="00846B07">
        <w:rPr>
          <w:sz w:val="28"/>
          <w:szCs w:val="28"/>
        </w:rPr>
        <w:t>сторасположения. После распределения ролей и расстановки «членов семьи» «фотограф» считает до трёх. На счёт «три!» все дружно и очень громко кр</w:t>
      </w:r>
      <w:r w:rsidRPr="00846B07">
        <w:rPr>
          <w:sz w:val="28"/>
          <w:szCs w:val="28"/>
        </w:rPr>
        <w:t>и</w:t>
      </w:r>
      <w:r w:rsidRPr="00846B07">
        <w:rPr>
          <w:sz w:val="28"/>
          <w:szCs w:val="28"/>
        </w:rPr>
        <w:t>чат «сыр».</w:t>
      </w:r>
    </w:p>
    <w:p w:rsidR="00A911AF" w:rsidRDefault="00A911AF"/>
    <w:sectPr w:rsidR="00A911AF" w:rsidSect="00805C0F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242" w:rsidRDefault="001A1700">
    <w:pPr>
      <w:pStyle w:val="a7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F716BB34"/>
    <w:lvl w:ilvl="0">
      <w:start w:val="1"/>
      <w:numFmt w:val="decimal"/>
      <w:lvlText w:val="%1."/>
      <w:lvlJc w:val="left"/>
      <w:pPr>
        <w:tabs>
          <w:tab w:val="num" w:pos="720"/>
        </w:tabs>
        <w:ind w:left="1080" w:hanging="360"/>
      </w:pPr>
      <w:rPr>
        <w:rFonts w:ascii="Symbol" w:hAnsi="Symbol"/>
        <w:b w:val="0"/>
      </w:rPr>
    </w:lvl>
  </w:abstractNum>
  <w:abstractNum w:abstractNumId="1">
    <w:nsid w:val="0A2D0A27"/>
    <w:multiLevelType w:val="hybridMultilevel"/>
    <w:tmpl w:val="78A60FC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172956"/>
    <w:multiLevelType w:val="multilevel"/>
    <w:tmpl w:val="6A06D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F21160"/>
    <w:multiLevelType w:val="multilevel"/>
    <w:tmpl w:val="72F81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E41058"/>
    <w:multiLevelType w:val="hybridMultilevel"/>
    <w:tmpl w:val="2E5CD3F0"/>
    <w:lvl w:ilvl="0" w:tplc="B8CAC4A2">
      <w:start w:val="1"/>
      <w:numFmt w:val="bullet"/>
      <w:lvlText w:val="٧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993F3D"/>
    <w:multiLevelType w:val="hybridMultilevel"/>
    <w:tmpl w:val="7F6CB4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943CE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275B7691"/>
    <w:multiLevelType w:val="hybridMultilevel"/>
    <w:tmpl w:val="F5FE9D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9C76EB7"/>
    <w:multiLevelType w:val="multilevel"/>
    <w:tmpl w:val="89889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421217"/>
    <w:multiLevelType w:val="hybridMultilevel"/>
    <w:tmpl w:val="79646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89474B"/>
    <w:multiLevelType w:val="hybridMultilevel"/>
    <w:tmpl w:val="81F88B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09576AE"/>
    <w:multiLevelType w:val="singleLevel"/>
    <w:tmpl w:val="E83AA240"/>
    <w:lvl w:ilvl="0">
      <w:start w:val="1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12">
    <w:nsid w:val="320A75AF"/>
    <w:multiLevelType w:val="multilevel"/>
    <w:tmpl w:val="32D6B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23253FD"/>
    <w:multiLevelType w:val="hybridMultilevel"/>
    <w:tmpl w:val="B600C3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AB7B31"/>
    <w:multiLevelType w:val="singleLevel"/>
    <w:tmpl w:val="4AE24E42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5">
    <w:nsid w:val="3361571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35565E3F"/>
    <w:multiLevelType w:val="hybridMultilevel"/>
    <w:tmpl w:val="A906CF8E"/>
    <w:lvl w:ilvl="0" w:tplc="46827F5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57D303C"/>
    <w:multiLevelType w:val="singleLevel"/>
    <w:tmpl w:val="68E0B6EE"/>
    <w:lvl w:ilvl="0">
      <w:start w:val="1"/>
      <w:numFmt w:val="decimal"/>
      <w:lvlText w:val="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18">
    <w:nsid w:val="39BB71DD"/>
    <w:multiLevelType w:val="multilevel"/>
    <w:tmpl w:val="D486B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D594E75"/>
    <w:multiLevelType w:val="hybridMultilevel"/>
    <w:tmpl w:val="6CF6AF9A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0C3F60"/>
    <w:multiLevelType w:val="hybridMultilevel"/>
    <w:tmpl w:val="19AA00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39D1662"/>
    <w:multiLevelType w:val="hybridMultilevel"/>
    <w:tmpl w:val="E3721314"/>
    <w:lvl w:ilvl="0" w:tplc="F716BB34">
      <w:start w:val="1"/>
      <w:numFmt w:val="decimal"/>
      <w:lvlText w:val="%1."/>
      <w:lvlJc w:val="left"/>
      <w:pPr>
        <w:ind w:left="720" w:hanging="360"/>
      </w:pPr>
      <w:rPr>
        <w:rFonts w:ascii="Symbol" w:hAnsi="Symbol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1C50E9"/>
    <w:multiLevelType w:val="hybridMultilevel"/>
    <w:tmpl w:val="E21267A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296776"/>
    <w:multiLevelType w:val="hybridMultilevel"/>
    <w:tmpl w:val="39365236"/>
    <w:lvl w:ilvl="0" w:tplc="BE58C194">
      <w:start w:val="1"/>
      <w:numFmt w:val="bullet"/>
      <w:lvlText w:val=""/>
      <w:lvlJc w:val="left"/>
      <w:pPr>
        <w:tabs>
          <w:tab w:val="num" w:pos="878"/>
        </w:tabs>
        <w:ind w:left="935" w:hanging="227"/>
      </w:pPr>
      <w:rPr>
        <w:rFonts w:ascii="Symbol" w:hAnsi="Symbol" w:hint="default"/>
      </w:rPr>
    </w:lvl>
    <w:lvl w:ilvl="1" w:tplc="7010901C">
      <w:numFmt w:val="bullet"/>
      <w:lvlText w:val="-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BD68BE82">
      <w:start w:val="1"/>
      <w:numFmt w:val="bullet"/>
      <w:lvlText w:val=""/>
      <w:lvlJc w:val="left"/>
      <w:pPr>
        <w:tabs>
          <w:tab w:val="num" w:pos="57"/>
        </w:tabs>
        <w:ind w:left="113" w:hanging="113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4">
    <w:nsid w:val="538F5261"/>
    <w:multiLevelType w:val="singleLevel"/>
    <w:tmpl w:val="4AE24E42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5">
    <w:nsid w:val="5404524B"/>
    <w:multiLevelType w:val="multilevel"/>
    <w:tmpl w:val="DF86B1B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54B5799F"/>
    <w:multiLevelType w:val="multilevel"/>
    <w:tmpl w:val="174C27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54BB5C88"/>
    <w:multiLevelType w:val="hybridMultilevel"/>
    <w:tmpl w:val="46D85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4ED3FC7"/>
    <w:multiLevelType w:val="hybridMultilevel"/>
    <w:tmpl w:val="D19AB8E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91540BE"/>
    <w:multiLevelType w:val="hybridMultilevel"/>
    <w:tmpl w:val="D570C25A"/>
    <w:lvl w:ilvl="0" w:tplc="AE321FD6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6FA40AA"/>
    <w:multiLevelType w:val="hybridMultilevel"/>
    <w:tmpl w:val="125E11C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1">
    <w:nsid w:val="745D58E5"/>
    <w:multiLevelType w:val="multilevel"/>
    <w:tmpl w:val="28409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48E29D6"/>
    <w:multiLevelType w:val="hybridMultilevel"/>
    <w:tmpl w:val="F38CDB62"/>
    <w:lvl w:ilvl="0" w:tplc="E81C402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3">
    <w:nsid w:val="7BE9796B"/>
    <w:multiLevelType w:val="singleLevel"/>
    <w:tmpl w:val="86F63584"/>
    <w:lvl w:ilvl="0">
      <w:start w:val="10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num w:numId="1">
    <w:abstractNumId w:val="25"/>
  </w:num>
  <w:num w:numId="2">
    <w:abstractNumId w:val="26"/>
  </w:num>
  <w:num w:numId="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2"/>
  </w:num>
  <w:num w:numId="6">
    <w:abstractNumId w:val="9"/>
  </w:num>
  <w:num w:numId="7">
    <w:abstractNumId w:val="20"/>
  </w:num>
  <w:num w:numId="8">
    <w:abstractNumId w:val="13"/>
  </w:num>
  <w:num w:numId="9">
    <w:abstractNumId w:val="30"/>
  </w:num>
  <w:num w:numId="10">
    <w:abstractNumId w:val="23"/>
  </w:num>
  <w:num w:numId="11">
    <w:abstractNumId w:val="16"/>
  </w:num>
  <w:num w:numId="12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  <w:lvlOverride w:ilvl="0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</w:num>
  <w:num w:numId="17">
    <w:abstractNumId w:val="17"/>
    <w:lvlOverride w:ilvl="0">
      <w:startOverride w:val="1"/>
    </w:lvlOverride>
  </w:num>
  <w:num w:numId="18">
    <w:abstractNumId w:val="11"/>
  </w:num>
  <w:num w:numId="19">
    <w:abstractNumId w:val="33"/>
  </w:num>
  <w:num w:numId="20">
    <w:abstractNumId w:val="2"/>
  </w:num>
  <w:num w:numId="21">
    <w:abstractNumId w:val="18"/>
  </w:num>
  <w:num w:numId="22">
    <w:abstractNumId w:val="8"/>
  </w:num>
  <w:num w:numId="23">
    <w:abstractNumId w:val="3"/>
  </w:num>
  <w:num w:numId="24">
    <w:abstractNumId w:val="12"/>
  </w:num>
  <w:num w:numId="25">
    <w:abstractNumId w:val="15"/>
    <w:lvlOverride w:ilvl="0">
      <w:startOverride w:val="1"/>
    </w:lvlOverride>
  </w:num>
  <w:num w:numId="26">
    <w:abstractNumId w:val="6"/>
    <w:lvlOverride w:ilvl="0">
      <w:startOverride w:val="1"/>
    </w:lvlOverride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</w:num>
  <w:num w:numId="31">
    <w:abstractNumId w:val="5"/>
  </w:num>
  <w:num w:numId="32">
    <w:abstractNumId w:val="21"/>
  </w:num>
  <w:num w:numId="33">
    <w:abstractNumId w:val="27"/>
  </w:num>
  <w:num w:numId="34">
    <w:abstractNumId w:val="29"/>
  </w:num>
  <w:num w:numId="35">
    <w:abstractNumId w:val="7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95D"/>
    <w:rsid w:val="001A1700"/>
    <w:rsid w:val="00675F85"/>
    <w:rsid w:val="00A911AF"/>
    <w:rsid w:val="00F25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7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A1700"/>
    <w:pPr>
      <w:keepNext/>
      <w:widowControl/>
      <w:tabs>
        <w:tab w:val="num" w:pos="0"/>
      </w:tabs>
      <w:suppressAutoHyphens/>
      <w:autoSpaceDE/>
      <w:autoSpaceDN/>
      <w:adjustRightInd/>
      <w:spacing w:before="240" w:after="60"/>
      <w:ind w:left="432" w:hanging="432"/>
      <w:outlineLvl w:val="0"/>
    </w:pPr>
    <w:rPr>
      <w:b/>
      <w:bCs/>
      <w:kern w:val="1"/>
      <w:sz w:val="28"/>
      <w:szCs w:val="32"/>
      <w:lang w:val="x-none"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1A1700"/>
    <w:pPr>
      <w:keepNext/>
      <w:widowControl/>
      <w:autoSpaceDE/>
      <w:autoSpaceDN/>
      <w:adjustRightInd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A1700"/>
    <w:pPr>
      <w:keepNext/>
      <w:keepLines/>
      <w:widowControl/>
      <w:autoSpaceDE/>
      <w:autoSpaceDN/>
      <w:adjustRightInd/>
      <w:spacing w:before="200" w:line="276" w:lineRule="auto"/>
      <w:outlineLvl w:val="2"/>
    </w:pPr>
    <w:rPr>
      <w:rFonts w:ascii="Cambria" w:hAnsi="Cambria"/>
      <w:b/>
      <w:bCs/>
      <w:color w:val="4F81BD"/>
      <w:sz w:val="20"/>
      <w:szCs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1A1700"/>
    <w:pPr>
      <w:keepNext/>
      <w:widowControl/>
      <w:autoSpaceDE/>
      <w:autoSpaceDN/>
      <w:adjustRightInd/>
      <w:spacing w:before="240" w:after="60" w:line="276" w:lineRule="auto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1A1700"/>
    <w:pPr>
      <w:widowControl/>
      <w:autoSpaceDE/>
      <w:autoSpaceDN/>
      <w:adjustRightInd/>
      <w:spacing w:before="240" w:after="60" w:line="276" w:lineRule="auto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1700"/>
    <w:rPr>
      <w:rFonts w:ascii="Times New Roman" w:eastAsia="Times New Roman" w:hAnsi="Times New Roman" w:cs="Times New Roman"/>
      <w:b/>
      <w:bCs/>
      <w:kern w:val="1"/>
      <w:sz w:val="28"/>
      <w:szCs w:val="32"/>
      <w:lang w:val="x-none" w:eastAsia="ar-SA"/>
    </w:rPr>
  </w:style>
  <w:style w:type="character" w:customStyle="1" w:styleId="20">
    <w:name w:val="Заголовок 2 Знак"/>
    <w:basedOn w:val="a0"/>
    <w:link w:val="2"/>
    <w:uiPriority w:val="9"/>
    <w:rsid w:val="001A1700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A1700"/>
    <w:rPr>
      <w:rFonts w:ascii="Cambria" w:eastAsia="Times New Roman" w:hAnsi="Cambria" w:cs="Times New Roman"/>
      <w:b/>
      <w:bCs/>
      <w:color w:val="4F81BD"/>
      <w:sz w:val="20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rsid w:val="001A170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1A1700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Style3">
    <w:name w:val="Style3"/>
    <w:basedOn w:val="a"/>
    <w:uiPriority w:val="99"/>
    <w:rsid w:val="001A1700"/>
    <w:pPr>
      <w:spacing w:line="322" w:lineRule="exact"/>
      <w:ind w:firstLine="283"/>
    </w:pPr>
  </w:style>
  <w:style w:type="paragraph" w:customStyle="1" w:styleId="Style4">
    <w:name w:val="Style4"/>
    <w:basedOn w:val="a"/>
    <w:uiPriority w:val="99"/>
    <w:rsid w:val="001A1700"/>
  </w:style>
  <w:style w:type="paragraph" w:customStyle="1" w:styleId="Style5">
    <w:name w:val="Style5"/>
    <w:basedOn w:val="a"/>
    <w:uiPriority w:val="99"/>
    <w:rsid w:val="001A1700"/>
    <w:pPr>
      <w:spacing w:line="323" w:lineRule="exact"/>
      <w:ind w:firstLine="552"/>
    </w:pPr>
  </w:style>
  <w:style w:type="paragraph" w:customStyle="1" w:styleId="Style7">
    <w:name w:val="Style7"/>
    <w:basedOn w:val="a"/>
    <w:uiPriority w:val="99"/>
    <w:rsid w:val="001A1700"/>
    <w:pPr>
      <w:spacing w:line="322" w:lineRule="exact"/>
    </w:pPr>
  </w:style>
  <w:style w:type="character" w:customStyle="1" w:styleId="FontStyle40">
    <w:name w:val="Font Style40"/>
    <w:uiPriority w:val="99"/>
    <w:rsid w:val="001A1700"/>
    <w:rPr>
      <w:rFonts w:ascii="Times New Roman" w:hAnsi="Times New Roman" w:cs="Times New Roman"/>
      <w:sz w:val="26"/>
      <w:szCs w:val="26"/>
    </w:rPr>
  </w:style>
  <w:style w:type="character" w:customStyle="1" w:styleId="FontStyle41">
    <w:name w:val="Font Style41"/>
    <w:uiPriority w:val="99"/>
    <w:rsid w:val="001A1700"/>
    <w:rPr>
      <w:rFonts w:ascii="Times New Roman" w:hAnsi="Times New Roman" w:cs="Times New Roman"/>
      <w:b/>
      <w:bCs/>
      <w:sz w:val="26"/>
      <w:szCs w:val="26"/>
    </w:rPr>
  </w:style>
  <w:style w:type="paragraph" w:customStyle="1" w:styleId="Style8">
    <w:name w:val="Style8"/>
    <w:basedOn w:val="a"/>
    <w:uiPriority w:val="99"/>
    <w:rsid w:val="001A1700"/>
    <w:pPr>
      <w:spacing w:line="320" w:lineRule="exact"/>
      <w:ind w:firstLine="715"/>
    </w:pPr>
  </w:style>
  <w:style w:type="paragraph" w:customStyle="1" w:styleId="Style9">
    <w:name w:val="Style9"/>
    <w:basedOn w:val="a"/>
    <w:uiPriority w:val="99"/>
    <w:rsid w:val="001A1700"/>
  </w:style>
  <w:style w:type="paragraph" w:customStyle="1" w:styleId="Style15">
    <w:name w:val="Style15"/>
    <w:basedOn w:val="a"/>
    <w:uiPriority w:val="99"/>
    <w:rsid w:val="001A1700"/>
    <w:pPr>
      <w:spacing w:line="317" w:lineRule="exact"/>
      <w:ind w:firstLine="706"/>
    </w:pPr>
  </w:style>
  <w:style w:type="paragraph" w:customStyle="1" w:styleId="Style16">
    <w:name w:val="Style16"/>
    <w:basedOn w:val="a"/>
    <w:uiPriority w:val="99"/>
    <w:rsid w:val="001A1700"/>
  </w:style>
  <w:style w:type="paragraph" w:customStyle="1" w:styleId="Style20">
    <w:name w:val="Style20"/>
    <w:basedOn w:val="a"/>
    <w:uiPriority w:val="99"/>
    <w:rsid w:val="001A1700"/>
    <w:pPr>
      <w:spacing w:line="324" w:lineRule="exact"/>
      <w:jc w:val="both"/>
    </w:pPr>
  </w:style>
  <w:style w:type="paragraph" w:customStyle="1" w:styleId="Style22">
    <w:name w:val="Style22"/>
    <w:basedOn w:val="a"/>
    <w:uiPriority w:val="99"/>
    <w:rsid w:val="001A1700"/>
  </w:style>
  <w:style w:type="character" w:customStyle="1" w:styleId="FontStyle62">
    <w:name w:val="Font Style62"/>
    <w:uiPriority w:val="99"/>
    <w:rsid w:val="001A1700"/>
    <w:rPr>
      <w:rFonts w:ascii="Times New Roman" w:hAnsi="Times New Roman" w:cs="Times New Roman"/>
      <w:b/>
      <w:bCs/>
      <w:sz w:val="34"/>
      <w:szCs w:val="34"/>
    </w:rPr>
  </w:style>
  <w:style w:type="paragraph" w:customStyle="1" w:styleId="a3">
    <w:name w:val="Содержимое таблицы"/>
    <w:basedOn w:val="a"/>
    <w:rsid w:val="001A1700"/>
    <w:pPr>
      <w:suppressLineNumbers/>
      <w:suppressAutoHyphens/>
      <w:autoSpaceDE/>
      <w:autoSpaceDN/>
      <w:adjustRightInd/>
    </w:pPr>
    <w:rPr>
      <w:rFonts w:ascii="Arial" w:eastAsia="Arial Unicode MS" w:hAnsi="Arial"/>
      <w:kern w:val="1"/>
      <w:sz w:val="20"/>
    </w:rPr>
  </w:style>
  <w:style w:type="paragraph" w:styleId="a4">
    <w:name w:val="Normal (Web)"/>
    <w:basedOn w:val="a"/>
    <w:uiPriority w:val="99"/>
    <w:unhideWhenUsed/>
    <w:rsid w:val="001A1700"/>
    <w:pPr>
      <w:widowControl/>
      <w:autoSpaceDE/>
      <w:autoSpaceDN/>
      <w:adjustRightInd/>
      <w:spacing w:before="100" w:beforeAutospacing="1" w:after="100" w:afterAutospacing="1"/>
    </w:pPr>
  </w:style>
  <w:style w:type="paragraph" w:styleId="a5">
    <w:name w:val="header"/>
    <w:basedOn w:val="a"/>
    <w:link w:val="a6"/>
    <w:unhideWhenUsed/>
    <w:rsid w:val="001A170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1A17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A170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A170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A1700"/>
  </w:style>
  <w:style w:type="paragraph" w:styleId="21">
    <w:name w:val="Body Text Indent 2"/>
    <w:basedOn w:val="a"/>
    <w:link w:val="22"/>
    <w:rsid w:val="001A1700"/>
    <w:pPr>
      <w:widowControl/>
      <w:autoSpaceDE/>
      <w:autoSpaceDN/>
      <w:adjustRightInd/>
      <w:spacing w:line="360" w:lineRule="auto"/>
      <w:ind w:firstLine="709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1A1700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9">
    <w:name w:val="Table Grid"/>
    <w:basedOn w:val="a1"/>
    <w:uiPriority w:val="59"/>
    <w:rsid w:val="001A170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2">
    <w:name w:val="FR2"/>
    <w:rsid w:val="001A1700"/>
    <w:pPr>
      <w:widowControl w:val="0"/>
      <w:suppressAutoHyphens/>
      <w:autoSpaceDE w:val="0"/>
      <w:spacing w:before="220" w:after="160" w:line="240" w:lineRule="auto"/>
      <w:jc w:val="center"/>
    </w:pPr>
    <w:rPr>
      <w:rFonts w:ascii="Arial" w:eastAsia="Arial" w:hAnsi="Arial" w:cs="Arial"/>
      <w:b/>
      <w:bCs/>
      <w:i/>
      <w:iCs/>
      <w:lang w:eastAsia="ar-SA"/>
    </w:rPr>
  </w:style>
  <w:style w:type="character" w:customStyle="1" w:styleId="23">
    <w:name w:val="Основной текст2"/>
    <w:rsid w:val="001A1700"/>
    <w:rPr>
      <w:rFonts w:eastAsia="Times New Roman"/>
      <w:sz w:val="29"/>
      <w:szCs w:val="29"/>
      <w:shd w:val="clear" w:color="auto" w:fill="FFFFFF"/>
    </w:rPr>
  </w:style>
  <w:style w:type="character" w:customStyle="1" w:styleId="12">
    <w:name w:val="Основной текст1"/>
    <w:rsid w:val="001A17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9"/>
      <w:szCs w:val="29"/>
      <w:shd w:val="clear" w:color="auto" w:fill="FFFFFF"/>
    </w:rPr>
  </w:style>
  <w:style w:type="character" w:styleId="aa">
    <w:name w:val="Strong"/>
    <w:uiPriority w:val="22"/>
    <w:qFormat/>
    <w:rsid w:val="001A1700"/>
    <w:rPr>
      <w:b/>
      <w:bCs/>
    </w:rPr>
  </w:style>
  <w:style w:type="character" w:styleId="ab">
    <w:name w:val="Hyperlink"/>
    <w:uiPriority w:val="99"/>
    <w:unhideWhenUsed/>
    <w:rsid w:val="001A1700"/>
    <w:rPr>
      <w:color w:val="0000FF"/>
      <w:u w:val="single"/>
    </w:rPr>
  </w:style>
  <w:style w:type="character" w:customStyle="1" w:styleId="WW-Absatz-Standardschriftart1">
    <w:name w:val="WW-Absatz-Standardschriftart1"/>
    <w:rsid w:val="001A1700"/>
  </w:style>
  <w:style w:type="paragraph" w:styleId="ac">
    <w:name w:val="Body Text"/>
    <w:basedOn w:val="a"/>
    <w:link w:val="ad"/>
    <w:unhideWhenUsed/>
    <w:rsid w:val="001A1700"/>
    <w:pPr>
      <w:spacing w:after="120"/>
    </w:pPr>
  </w:style>
  <w:style w:type="character" w:customStyle="1" w:styleId="ad">
    <w:name w:val="Основной текст Знак"/>
    <w:basedOn w:val="a0"/>
    <w:link w:val="ac"/>
    <w:rsid w:val="001A17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1A1700"/>
    <w:pPr>
      <w:widowControl/>
      <w:autoSpaceDE/>
      <w:autoSpaceDN/>
      <w:adjustRightInd/>
      <w:spacing w:after="120" w:line="480" w:lineRule="auto"/>
      <w:ind w:left="283"/>
    </w:pPr>
    <w:rPr>
      <w:rFonts w:cs="Calibri"/>
      <w:sz w:val="20"/>
      <w:szCs w:val="20"/>
      <w:lang w:val="x-none" w:eastAsia="ar-SA"/>
    </w:rPr>
  </w:style>
  <w:style w:type="paragraph" w:styleId="ae">
    <w:name w:val="Body Text Indent"/>
    <w:basedOn w:val="a"/>
    <w:link w:val="af"/>
    <w:unhideWhenUsed/>
    <w:rsid w:val="001A1700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1A17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1A1700"/>
    <w:pPr>
      <w:widowControl/>
      <w:autoSpaceDE/>
      <w:autoSpaceDN/>
      <w:adjustRightInd/>
      <w:spacing w:after="200" w:line="276" w:lineRule="auto"/>
      <w:ind w:left="720"/>
      <w:contextualSpacing/>
    </w:pPr>
    <w:rPr>
      <w:rFonts w:eastAsia="Calibri"/>
      <w:sz w:val="20"/>
      <w:szCs w:val="22"/>
      <w:lang w:eastAsia="en-US"/>
    </w:rPr>
  </w:style>
  <w:style w:type="character" w:customStyle="1" w:styleId="grame">
    <w:name w:val="grame"/>
    <w:rsid w:val="001A1700"/>
  </w:style>
  <w:style w:type="character" w:customStyle="1" w:styleId="11pt">
    <w:name w:val="Основной текст + 11 pt"/>
    <w:rsid w:val="001A1700"/>
    <w:rPr>
      <w:b w:val="0"/>
      <w:bCs w:val="0"/>
      <w:i w:val="0"/>
      <w:iCs w:val="0"/>
      <w:caps w:val="0"/>
      <w:smallCaps w:val="0"/>
      <w:strike w:val="0"/>
      <w:dstrike w:val="0"/>
      <w:spacing w:val="0"/>
      <w:sz w:val="22"/>
      <w:szCs w:val="22"/>
      <w:shd w:val="clear" w:color="auto" w:fill="FFFFFF"/>
    </w:rPr>
  </w:style>
  <w:style w:type="paragraph" w:customStyle="1" w:styleId="14">
    <w:name w:val="Основной текст14"/>
    <w:basedOn w:val="a"/>
    <w:rsid w:val="001A1700"/>
    <w:pPr>
      <w:widowControl/>
      <w:shd w:val="clear" w:color="auto" w:fill="FFFFFF"/>
      <w:suppressAutoHyphens/>
      <w:autoSpaceDE/>
      <w:autoSpaceDN/>
      <w:adjustRightInd/>
      <w:spacing w:before="120" w:after="300" w:line="0" w:lineRule="atLeast"/>
      <w:ind w:hanging="720"/>
      <w:jc w:val="both"/>
    </w:pPr>
    <w:rPr>
      <w:color w:val="000000"/>
      <w:sz w:val="23"/>
      <w:szCs w:val="23"/>
      <w:lang w:eastAsia="ar-SA"/>
    </w:rPr>
  </w:style>
  <w:style w:type="character" w:customStyle="1" w:styleId="c2">
    <w:name w:val="c2"/>
    <w:rsid w:val="001A1700"/>
  </w:style>
  <w:style w:type="character" w:customStyle="1" w:styleId="redtext">
    <w:name w:val="red_text"/>
    <w:basedOn w:val="a0"/>
    <w:rsid w:val="001A1700"/>
  </w:style>
  <w:style w:type="character" w:styleId="af1">
    <w:name w:val="Emphasis"/>
    <w:uiPriority w:val="20"/>
    <w:qFormat/>
    <w:rsid w:val="001A1700"/>
    <w:rPr>
      <w:i/>
      <w:iCs/>
    </w:rPr>
  </w:style>
  <w:style w:type="paragraph" w:styleId="af2">
    <w:name w:val="Balloon Text"/>
    <w:basedOn w:val="a"/>
    <w:link w:val="af3"/>
    <w:uiPriority w:val="99"/>
    <w:semiHidden/>
    <w:unhideWhenUsed/>
    <w:rsid w:val="001A1700"/>
    <w:pPr>
      <w:widowControl/>
      <w:autoSpaceDE/>
      <w:autoSpaceDN/>
      <w:adjustRightInd/>
    </w:pPr>
    <w:rPr>
      <w:rFonts w:ascii="Tahoma" w:hAnsi="Tahoma"/>
      <w:sz w:val="16"/>
      <w:szCs w:val="16"/>
      <w:lang w:val="x-none" w:eastAsia="x-none"/>
    </w:rPr>
  </w:style>
  <w:style w:type="character" w:customStyle="1" w:styleId="af3">
    <w:name w:val="Текст выноски Знак"/>
    <w:basedOn w:val="a0"/>
    <w:link w:val="af2"/>
    <w:uiPriority w:val="99"/>
    <w:semiHidden/>
    <w:rsid w:val="001A170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24">
    <w:name w:val="List 2"/>
    <w:basedOn w:val="a"/>
    <w:rsid w:val="001A1700"/>
    <w:pPr>
      <w:widowControl/>
      <w:autoSpaceDE/>
      <w:autoSpaceDN/>
      <w:adjustRightInd/>
      <w:spacing w:after="200" w:line="276" w:lineRule="auto"/>
      <w:ind w:left="566" w:hanging="283"/>
    </w:pPr>
    <w:rPr>
      <w:rFonts w:ascii="Calibri" w:hAnsi="Calibri"/>
      <w:sz w:val="22"/>
      <w:szCs w:val="22"/>
    </w:rPr>
  </w:style>
  <w:style w:type="paragraph" w:styleId="af4">
    <w:name w:val="No Spacing"/>
    <w:uiPriority w:val="1"/>
    <w:qFormat/>
    <w:rsid w:val="001A170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5">
    <w:name w:val="Основной текст (5)"/>
    <w:basedOn w:val="a"/>
    <w:rsid w:val="001A1700"/>
    <w:pPr>
      <w:widowControl/>
      <w:shd w:val="clear" w:color="auto" w:fill="FFFFFF"/>
      <w:suppressAutoHyphens/>
      <w:autoSpaceDE/>
      <w:autoSpaceDN/>
      <w:adjustRightInd/>
      <w:spacing w:after="120" w:line="0" w:lineRule="atLeast"/>
    </w:pPr>
    <w:rPr>
      <w:sz w:val="23"/>
      <w:szCs w:val="23"/>
      <w:lang w:eastAsia="ar-SA"/>
    </w:rPr>
  </w:style>
  <w:style w:type="paragraph" w:customStyle="1" w:styleId="c1">
    <w:name w:val="c1"/>
    <w:basedOn w:val="a"/>
    <w:rsid w:val="001A1700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search-excerpt">
    <w:name w:val="search-excerpt"/>
    <w:basedOn w:val="a"/>
    <w:rsid w:val="001A1700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Default">
    <w:name w:val="Default"/>
    <w:rsid w:val="001A170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R1">
    <w:name w:val="FR1"/>
    <w:rsid w:val="001A1700"/>
    <w:pPr>
      <w:widowControl w:val="0"/>
      <w:autoSpaceDE w:val="0"/>
      <w:autoSpaceDN w:val="0"/>
      <w:adjustRightInd w:val="0"/>
      <w:spacing w:before="20"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32"/>
      <w:szCs w:val="32"/>
      <w:lang w:eastAsia="ru-RU"/>
    </w:rPr>
  </w:style>
  <w:style w:type="character" w:customStyle="1" w:styleId="8">
    <w:name w:val="Основной текст + Полужирный8"/>
    <w:rsid w:val="001A1700"/>
    <w:rPr>
      <w:b/>
      <w:bCs/>
      <w:spacing w:val="0"/>
      <w:sz w:val="27"/>
      <w:szCs w:val="27"/>
      <w:lang w:bidi="ar-SA"/>
    </w:rPr>
  </w:style>
  <w:style w:type="character" w:customStyle="1" w:styleId="7">
    <w:name w:val="Основной текст + Полужирный7"/>
    <w:rsid w:val="001A1700"/>
    <w:rPr>
      <w:b/>
      <w:bCs/>
      <w:spacing w:val="0"/>
      <w:sz w:val="27"/>
      <w:szCs w:val="27"/>
      <w:lang w:bidi="ar-SA"/>
    </w:rPr>
  </w:style>
  <w:style w:type="paragraph" w:styleId="af5">
    <w:name w:val="endnote text"/>
    <w:basedOn w:val="a"/>
    <w:link w:val="af6"/>
    <w:uiPriority w:val="99"/>
    <w:semiHidden/>
    <w:unhideWhenUsed/>
    <w:rsid w:val="001A1700"/>
    <w:pPr>
      <w:widowControl/>
      <w:autoSpaceDE/>
      <w:autoSpaceDN/>
      <w:adjustRightInd/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1A1700"/>
    <w:rPr>
      <w:rFonts w:ascii="Calibri" w:eastAsia="Times New Roman" w:hAnsi="Calibri" w:cs="Times New Roman"/>
      <w:sz w:val="20"/>
      <w:szCs w:val="20"/>
      <w:lang w:eastAsia="ru-RU"/>
    </w:rPr>
  </w:style>
  <w:style w:type="character" w:styleId="af7">
    <w:name w:val="endnote reference"/>
    <w:uiPriority w:val="99"/>
    <w:semiHidden/>
    <w:unhideWhenUsed/>
    <w:rsid w:val="001A1700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1A1700"/>
    <w:pPr>
      <w:widowControl/>
      <w:autoSpaceDE/>
      <w:autoSpaceDN/>
      <w:adjustRightInd/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1A1700"/>
    <w:rPr>
      <w:rFonts w:ascii="Calibri" w:eastAsia="Times New Roman" w:hAnsi="Calibri" w:cs="Times New Roman"/>
      <w:sz w:val="20"/>
      <w:szCs w:val="20"/>
      <w:lang w:eastAsia="ru-RU"/>
    </w:rPr>
  </w:style>
  <w:style w:type="character" w:styleId="afa">
    <w:name w:val="footnote reference"/>
    <w:uiPriority w:val="99"/>
    <w:semiHidden/>
    <w:unhideWhenUsed/>
    <w:rsid w:val="001A1700"/>
    <w:rPr>
      <w:vertAlign w:val="superscript"/>
    </w:rPr>
  </w:style>
  <w:style w:type="paragraph" w:customStyle="1" w:styleId="p8">
    <w:name w:val="p8"/>
    <w:basedOn w:val="a"/>
    <w:uiPriority w:val="99"/>
    <w:rsid w:val="001A1700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s3">
    <w:name w:val="s3"/>
    <w:uiPriority w:val="99"/>
    <w:rsid w:val="001A1700"/>
    <w:rPr>
      <w:rFonts w:cs="Times New Roman"/>
    </w:rPr>
  </w:style>
  <w:style w:type="paragraph" w:customStyle="1" w:styleId="p16">
    <w:name w:val="p16"/>
    <w:basedOn w:val="a"/>
    <w:uiPriority w:val="99"/>
    <w:rsid w:val="001A1700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c0">
    <w:name w:val="c0"/>
    <w:basedOn w:val="a"/>
    <w:rsid w:val="001A1700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c13">
    <w:name w:val="c13"/>
    <w:rsid w:val="001A1700"/>
  </w:style>
  <w:style w:type="paragraph" w:customStyle="1" w:styleId="c16">
    <w:name w:val="c16"/>
    <w:basedOn w:val="a"/>
    <w:rsid w:val="001A1700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c6">
    <w:name w:val="c6"/>
    <w:rsid w:val="001A1700"/>
  </w:style>
  <w:style w:type="paragraph" w:customStyle="1" w:styleId="c52">
    <w:name w:val="c52"/>
    <w:basedOn w:val="a"/>
    <w:rsid w:val="001A1700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c4">
    <w:name w:val="c4"/>
    <w:rsid w:val="001A1700"/>
  </w:style>
  <w:style w:type="paragraph" w:customStyle="1" w:styleId="13">
    <w:name w:val="Цитата1"/>
    <w:basedOn w:val="a"/>
    <w:rsid w:val="001A1700"/>
    <w:pPr>
      <w:widowControl/>
      <w:autoSpaceDE/>
      <w:autoSpaceDN/>
      <w:adjustRightInd/>
      <w:ind w:left="-142" w:right="-426"/>
    </w:pPr>
    <w:rPr>
      <w:rFonts w:cs="Calibri"/>
      <w:b/>
      <w:sz w:val="28"/>
      <w:szCs w:val="20"/>
      <w:lang w:eastAsia="ar-SA"/>
    </w:rPr>
  </w:style>
  <w:style w:type="character" w:customStyle="1" w:styleId="apple-converted-space">
    <w:name w:val="apple-converted-space"/>
    <w:rsid w:val="001A17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7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A1700"/>
    <w:pPr>
      <w:keepNext/>
      <w:widowControl/>
      <w:tabs>
        <w:tab w:val="num" w:pos="0"/>
      </w:tabs>
      <w:suppressAutoHyphens/>
      <w:autoSpaceDE/>
      <w:autoSpaceDN/>
      <w:adjustRightInd/>
      <w:spacing w:before="240" w:after="60"/>
      <w:ind w:left="432" w:hanging="432"/>
      <w:outlineLvl w:val="0"/>
    </w:pPr>
    <w:rPr>
      <w:b/>
      <w:bCs/>
      <w:kern w:val="1"/>
      <w:sz w:val="28"/>
      <w:szCs w:val="32"/>
      <w:lang w:val="x-none"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1A1700"/>
    <w:pPr>
      <w:keepNext/>
      <w:widowControl/>
      <w:autoSpaceDE/>
      <w:autoSpaceDN/>
      <w:adjustRightInd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A1700"/>
    <w:pPr>
      <w:keepNext/>
      <w:keepLines/>
      <w:widowControl/>
      <w:autoSpaceDE/>
      <w:autoSpaceDN/>
      <w:adjustRightInd/>
      <w:spacing w:before="200" w:line="276" w:lineRule="auto"/>
      <w:outlineLvl w:val="2"/>
    </w:pPr>
    <w:rPr>
      <w:rFonts w:ascii="Cambria" w:hAnsi="Cambria"/>
      <w:b/>
      <w:bCs/>
      <w:color w:val="4F81BD"/>
      <w:sz w:val="20"/>
      <w:szCs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1A1700"/>
    <w:pPr>
      <w:keepNext/>
      <w:widowControl/>
      <w:autoSpaceDE/>
      <w:autoSpaceDN/>
      <w:adjustRightInd/>
      <w:spacing w:before="240" w:after="60" w:line="276" w:lineRule="auto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1A1700"/>
    <w:pPr>
      <w:widowControl/>
      <w:autoSpaceDE/>
      <w:autoSpaceDN/>
      <w:adjustRightInd/>
      <w:spacing w:before="240" w:after="60" w:line="276" w:lineRule="auto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1700"/>
    <w:rPr>
      <w:rFonts w:ascii="Times New Roman" w:eastAsia="Times New Roman" w:hAnsi="Times New Roman" w:cs="Times New Roman"/>
      <w:b/>
      <w:bCs/>
      <w:kern w:val="1"/>
      <w:sz w:val="28"/>
      <w:szCs w:val="32"/>
      <w:lang w:val="x-none" w:eastAsia="ar-SA"/>
    </w:rPr>
  </w:style>
  <w:style w:type="character" w:customStyle="1" w:styleId="20">
    <w:name w:val="Заголовок 2 Знак"/>
    <w:basedOn w:val="a0"/>
    <w:link w:val="2"/>
    <w:uiPriority w:val="9"/>
    <w:rsid w:val="001A1700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A1700"/>
    <w:rPr>
      <w:rFonts w:ascii="Cambria" w:eastAsia="Times New Roman" w:hAnsi="Cambria" w:cs="Times New Roman"/>
      <w:b/>
      <w:bCs/>
      <w:color w:val="4F81BD"/>
      <w:sz w:val="20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rsid w:val="001A170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1A1700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Style3">
    <w:name w:val="Style3"/>
    <w:basedOn w:val="a"/>
    <w:uiPriority w:val="99"/>
    <w:rsid w:val="001A1700"/>
    <w:pPr>
      <w:spacing w:line="322" w:lineRule="exact"/>
      <w:ind w:firstLine="283"/>
    </w:pPr>
  </w:style>
  <w:style w:type="paragraph" w:customStyle="1" w:styleId="Style4">
    <w:name w:val="Style4"/>
    <w:basedOn w:val="a"/>
    <w:uiPriority w:val="99"/>
    <w:rsid w:val="001A1700"/>
  </w:style>
  <w:style w:type="paragraph" w:customStyle="1" w:styleId="Style5">
    <w:name w:val="Style5"/>
    <w:basedOn w:val="a"/>
    <w:uiPriority w:val="99"/>
    <w:rsid w:val="001A1700"/>
    <w:pPr>
      <w:spacing w:line="323" w:lineRule="exact"/>
      <w:ind w:firstLine="552"/>
    </w:pPr>
  </w:style>
  <w:style w:type="paragraph" w:customStyle="1" w:styleId="Style7">
    <w:name w:val="Style7"/>
    <w:basedOn w:val="a"/>
    <w:uiPriority w:val="99"/>
    <w:rsid w:val="001A1700"/>
    <w:pPr>
      <w:spacing w:line="322" w:lineRule="exact"/>
    </w:pPr>
  </w:style>
  <w:style w:type="character" w:customStyle="1" w:styleId="FontStyle40">
    <w:name w:val="Font Style40"/>
    <w:uiPriority w:val="99"/>
    <w:rsid w:val="001A1700"/>
    <w:rPr>
      <w:rFonts w:ascii="Times New Roman" w:hAnsi="Times New Roman" w:cs="Times New Roman"/>
      <w:sz w:val="26"/>
      <w:szCs w:val="26"/>
    </w:rPr>
  </w:style>
  <w:style w:type="character" w:customStyle="1" w:styleId="FontStyle41">
    <w:name w:val="Font Style41"/>
    <w:uiPriority w:val="99"/>
    <w:rsid w:val="001A1700"/>
    <w:rPr>
      <w:rFonts w:ascii="Times New Roman" w:hAnsi="Times New Roman" w:cs="Times New Roman"/>
      <w:b/>
      <w:bCs/>
      <w:sz w:val="26"/>
      <w:szCs w:val="26"/>
    </w:rPr>
  </w:style>
  <w:style w:type="paragraph" w:customStyle="1" w:styleId="Style8">
    <w:name w:val="Style8"/>
    <w:basedOn w:val="a"/>
    <w:uiPriority w:val="99"/>
    <w:rsid w:val="001A1700"/>
    <w:pPr>
      <w:spacing w:line="320" w:lineRule="exact"/>
      <w:ind w:firstLine="715"/>
    </w:pPr>
  </w:style>
  <w:style w:type="paragraph" w:customStyle="1" w:styleId="Style9">
    <w:name w:val="Style9"/>
    <w:basedOn w:val="a"/>
    <w:uiPriority w:val="99"/>
    <w:rsid w:val="001A1700"/>
  </w:style>
  <w:style w:type="paragraph" w:customStyle="1" w:styleId="Style15">
    <w:name w:val="Style15"/>
    <w:basedOn w:val="a"/>
    <w:uiPriority w:val="99"/>
    <w:rsid w:val="001A1700"/>
    <w:pPr>
      <w:spacing w:line="317" w:lineRule="exact"/>
      <w:ind w:firstLine="706"/>
    </w:pPr>
  </w:style>
  <w:style w:type="paragraph" w:customStyle="1" w:styleId="Style16">
    <w:name w:val="Style16"/>
    <w:basedOn w:val="a"/>
    <w:uiPriority w:val="99"/>
    <w:rsid w:val="001A1700"/>
  </w:style>
  <w:style w:type="paragraph" w:customStyle="1" w:styleId="Style20">
    <w:name w:val="Style20"/>
    <w:basedOn w:val="a"/>
    <w:uiPriority w:val="99"/>
    <w:rsid w:val="001A1700"/>
    <w:pPr>
      <w:spacing w:line="324" w:lineRule="exact"/>
      <w:jc w:val="both"/>
    </w:pPr>
  </w:style>
  <w:style w:type="paragraph" w:customStyle="1" w:styleId="Style22">
    <w:name w:val="Style22"/>
    <w:basedOn w:val="a"/>
    <w:uiPriority w:val="99"/>
    <w:rsid w:val="001A1700"/>
  </w:style>
  <w:style w:type="character" w:customStyle="1" w:styleId="FontStyle62">
    <w:name w:val="Font Style62"/>
    <w:uiPriority w:val="99"/>
    <w:rsid w:val="001A1700"/>
    <w:rPr>
      <w:rFonts w:ascii="Times New Roman" w:hAnsi="Times New Roman" w:cs="Times New Roman"/>
      <w:b/>
      <w:bCs/>
      <w:sz w:val="34"/>
      <w:szCs w:val="34"/>
    </w:rPr>
  </w:style>
  <w:style w:type="paragraph" w:customStyle="1" w:styleId="a3">
    <w:name w:val="Содержимое таблицы"/>
    <w:basedOn w:val="a"/>
    <w:rsid w:val="001A1700"/>
    <w:pPr>
      <w:suppressLineNumbers/>
      <w:suppressAutoHyphens/>
      <w:autoSpaceDE/>
      <w:autoSpaceDN/>
      <w:adjustRightInd/>
    </w:pPr>
    <w:rPr>
      <w:rFonts w:ascii="Arial" w:eastAsia="Arial Unicode MS" w:hAnsi="Arial"/>
      <w:kern w:val="1"/>
      <w:sz w:val="20"/>
    </w:rPr>
  </w:style>
  <w:style w:type="paragraph" w:styleId="a4">
    <w:name w:val="Normal (Web)"/>
    <w:basedOn w:val="a"/>
    <w:uiPriority w:val="99"/>
    <w:unhideWhenUsed/>
    <w:rsid w:val="001A1700"/>
    <w:pPr>
      <w:widowControl/>
      <w:autoSpaceDE/>
      <w:autoSpaceDN/>
      <w:adjustRightInd/>
      <w:spacing w:before="100" w:beforeAutospacing="1" w:after="100" w:afterAutospacing="1"/>
    </w:pPr>
  </w:style>
  <w:style w:type="paragraph" w:styleId="a5">
    <w:name w:val="header"/>
    <w:basedOn w:val="a"/>
    <w:link w:val="a6"/>
    <w:unhideWhenUsed/>
    <w:rsid w:val="001A170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1A17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A170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A170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A1700"/>
  </w:style>
  <w:style w:type="paragraph" w:styleId="21">
    <w:name w:val="Body Text Indent 2"/>
    <w:basedOn w:val="a"/>
    <w:link w:val="22"/>
    <w:rsid w:val="001A1700"/>
    <w:pPr>
      <w:widowControl/>
      <w:autoSpaceDE/>
      <w:autoSpaceDN/>
      <w:adjustRightInd/>
      <w:spacing w:line="360" w:lineRule="auto"/>
      <w:ind w:firstLine="709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1A1700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9">
    <w:name w:val="Table Grid"/>
    <w:basedOn w:val="a1"/>
    <w:uiPriority w:val="59"/>
    <w:rsid w:val="001A170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2">
    <w:name w:val="FR2"/>
    <w:rsid w:val="001A1700"/>
    <w:pPr>
      <w:widowControl w:val="0"/>
      <w:suppressAutoHyphens/>
      <w:autoSpaceDE w:val="0"/>
      <w:spacing w:before="220" w:after="160" w:line="240" w:lineRule="auto"/>
      <w:jc w:val="center"/>
    </w:pPr>
    <w:rPr>
      <w:rFonts w:ascii="Arial" w:eastAsia="Arial" w:hAnsi="Arial" w:cs="Arial"/>
      <w:b/>
      <w:bCs/>
      <w:i/>
      <w:iCs/>
      <w:lang w:eastAsia="ar-SA"/>
    </w:rPr>
  </w:style>
  <w:style w:type="character" w:customStyle="1" w:styleId="23">
    <w:name w:val="Основной текст2"/>
    <w:rsid w:val="001A1700"/>
    <w:rPr>
      <w:rFonts w:eastAsia="Times New Roman"/>
      <w:sz w:val="29"/>
      <w:szCs w:val="29"/>
      <w:shd w:val="clear" w:color="auto" w:fill="FFFFFF"/>
    </w:rPr>
  </w:style>
  <w:style w:type="character" w:customStyle="1" w:styleId="12">
    <w:name w:val="Основной текст1"/>
    <w:rsid w:val="001A17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9"/>
      <w:szCs w:val="29"/>
      <w:shd w:val="clear" w:color="auto" w:fill="FFFFFF"/>
    </w:rPr>
  </w:style>
  <w:style w:type="character" w:styleId="aa">
    <w:name w:val="Strong"/>
    <w:uiPriority w:val="22"/>
    <w:qFormat/>
    <w:rsid w:val="001A1700"/>
    <w:rPr>
      <w:b/>
      <w:bCs/>
    </w:rPr>
  </w:style>
  <w:style w:type="character" w:styleId="ab">
    <w:name w:val="Hyperlink"/>
    <w:uiPriority w:val="99"/>
    <w:unhideWhenUsed/>
    <w:rsid w:val="001A1700"/>
    <w:rPr>
      <w:color w:val="0000FF"/>
      <w:u w:val="single"/>
    </w:rPr>
  </w:style>
  <w:style w:type="character" w:customStyle="1" w:styleId="WW-Absatz-Standardschriftart1">
    <w:name w:val="WW-Absatz-Standardschriftart1"/>
    <w:rsid w:val="001A1700"/>
  </w:style>
  <w:style w:type="paragraph" w:styleId="ac">
    <w:name w:val="Body Text"/>
    <w:basedOn w:val="a"/>
    <w:link w:val="ad"/>
    <w:unhideWhenUsed/>
    <w:rsid w:val="001A1700"/>
    <w:pPr>
      <w:spacing w:after="120"/>
    </w:pPr>
  </w:style>
  <w:style w:type="character" w:customStyle="1" w:styleId="ad">
    <w:name w:val="Основной текст Знак"/>
    <w:basedOn w:val="a0"/>
    <w:link w:val="ac"/>
    <w:rsid w:val="001A17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1A1700"/>
    <w:pPr>
      <w:widowControl/>
      <w:autoSpaceDE/>
      <w:autoSpaceDN/>
      <w:adjustRightInd/>
      <w:spacing w:after="120" w:line="480" w:lineRule="auto"/>
      <w:ind w:left="283"/>
    </w:pPr>
    <w:rPr>
      <w:rFonts w:cs="Calibri"/>
      <w:sz w:val="20"/>
      <w:szCs w:val="20"/>
      <w:lang w:val="x-none" w:eastAsia="ar-SA"/>
    </w:rPr>
  </w:style>
  <w:style w:type="paragraph" w:styleId="ae">
    <w:name w:val="Body Text Indent"/>
    <w:basedOn w:val="a"/>
    <w:link w:val="af"/>
    <w:unhideWhenUsed/>
    <w:rsid w:val="001A1700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1A17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1A1700"/>
    <w:pPr>
      <w:widowControl/>
      <w:autoSpaceDE/>
      <w:autoSpaceDN/>
      <w:adjustRightInd/>
      <w:spacing w:after="200" w:line="276" w:lineRule="auto"/>
      <w:ind w:left="720"/>
      <w:contextualSpacing/>
    </w:pPr>
    <w:rPr>
      <w:rFonts w:eastAsia="Calibri"/>
      <w:sz w:val="20"/>
      <w:szCs w:val="22"/>
      <w:lang w:eastAsia="en-US"/>
    </w:rPr>
  </w:style>
  <w:style w:type="character" w:customStyle="1" w:styleId="grame">
    <w:name w:val="grame"/>
    <w:rsid w:val="001A1700"/>
  </w:style>
  <w:style w:type="character" w:customStyle="1" w:styleId="11pt">
    <w:name w:val="Основной текст + 11 pt"/>
    <w:rsid w:val="001A1700"/>
    <w:rPr>
      <w:b w:val="0"/>
      <w:bCs w:val="0"/>
      <w:i w:val="0"/>
      <w:iCs w:val="0"/>
      <w:caps w:val="0"/>
      <w:smallCaps w:val="0"/>
      <w:strike w:val="0"/>
      <w:dstrike w:val="0"/>
      <w:spacing w:val="0"/>
      <w:sz w:val="22"/>
      <w:szCs w:val="22"/>
      <w:shd w:val="clear" w:color="auto" w:fill="FFFFFF"/>
    </w:rPr>
  </w:style>
  <w:style w:type="paragraph" w:customStyle="1" w:styleId="14">
    <w:name w:val="Основной текст14"/>
    <w:basedOn w:val="a"/>
    <w:rsid w:val="001A1700"/>
    <w:pPr>
      <w:widowControl/>
      <w:shd w:val="clear" w:color="auto" w:fill="FFFFFF"/>
      <w:suppressAutoHyphens/>
      <w:autoSpaceDE/>
      <w:autoSpaceDN/>
      <w:adjustRightInd/>
      <w:spacing w:before="120" w:after="300" w:line="0" w:lineRule="atLeast"/>
      <w:ind w:hanging="720"/>
      <w:jc w:val="both"/>
    </w:pPr>
    <w:rPr>
      <w:color w:val="000000"/>
      <w:sz w:val="23"/>
      <w:szCs w:val="23"/>
      <w:lang w:eastAsia="ar-SA"/>
    </w:rPr>
  </w:style>
  <w:style w:type="character" w:customStyle="1" w:styleId="c2">
    <w:name w:val="c2"/>
    <w:rsid w:val="001A1700"/>
  </w:style>
  <w:style w:type="character" w:customStyle="1" w:styleId="redtext">
    <w:name w:val="red_text"/>
    <w:basedOn w:val="a0"/>
    <w:rsid w:val="001A1700"/>
  </w:style>
  <w:style w:type="character" w:styleId="af1">
    <w:name w:val="Emphasis"/>
    <w:uiPriority w:val="20"/>
    <w:qFormat/>
    <w:rsid w:val="001A1700"/>
    <w:rPr>
      <w:i/>
      <w:iCs/>
    </w:rPr>
  </w:style>
  <w:style w:type="paragraph" w:styleId="af2">
    <w:name w:val="Balloon Text"/>
    <w:basedOn w:val="a"/>
    <w:link w:val="af3"/>
    <w:uiPriority w:val="99"/>
    <w:semiHidden/>
    <w:unhideWhenUsed/>
    <w:rsid w:val="001A1700"/>
    <w:pPr>
      <w:widowControl/>
      <w:autoSpaceDE/>
      <w:autoSpaceDN/>
      <w:adjustRightInd/>
    </w:pPr>
    <w:rPr>
      <w:rFonts w:ascii="Tahoma" w:hAnsi="Tahoma"/>
      <w:sz w:val="16"/>
      <w:szCs w:val="16"/>
      <w:lang w:val="x-none" w:eastAsia="x-none"/>
    </w:rPr>
  </w:style>
  <w:style w:type="character" w:customStyle="1" w:styleId="af3">
    <w:name w:val="Текст выноски Знак"/>
    <w:basedOn w:val="a0"/>
    <w:link w:val="af2"/>
    <w:uiPriority w:val="99"/>
    <w:semiHidden/>
    <w:rsid w:val="001A170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24">
    <w:name w:val="List 2"/>
    <w:basedOn w:val="a"/>
    <w:rsid w:val="001A1700"/>
    <w:pPr>
      <w:widowControl/>
      <w:autoSpaceDE/>
      <w:autoSpaceDN/>
      <w:adjustRightInd/>
      <w:spacing w:after="200" w:line="276" w:lineRule="auto"/>
      <w:ind w:left="566" w:hanging="283"/>
    </w:pPr>
    <w:rPr>
      <w:rFonts w:ascii="Calibri" w:hAnsi="Calibri"/>
      <w:sz w:val="22"/>
      <w:szCs w:val="22"/>
    </w:rPr>
  </w:style>
  <w:style w:type="paragraph" w:styleId="af4">
    <w:name w:val="No Spacing"/>
    <w:uiPriority w:val="1"/>
    <w:qFormat/>
    <w:rsid w:val="001A170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5">
    <w:name w:val="Основной текст (5)"/>
    <w:basedOn w:val="a"/>
    <w:rsid w:val="001A1700"/>
    <w:pPr>
      <w:widowControl/>
      <w:shd w:val="clear" w:color="auto" w:fill="FFFFFF"/>
      <w:suppressAutoHyphens/>
      <w:autoSpaceDE/>
      <w:autoSpaceDN/>
      <w:adjustRightInd/>
      <w:spacing w:after="120" w:line="0" w:lineRule="atLeast"/>
    </w:pPr>
    <w:rPr>
      <w:sz w:val="23"/>
      <w:szCs w:val="23"/>
      <w:lang w:eastAsia="ar-SA"/>
    </w:rPr>
  </w:style>
  <w:style w:type="paragraph" w:customStyle="1" w:styleId="c1">
    <w:name w:val="c1"/>
    <w:basedOn w:val="a"/>
    <w:rsid w:val="001A1700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search-excerpt">
    <w:name w:val="search-excerpt"/>
    <w:basedOn w:val="a"/>
    <w:rsid w:val="001A1700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Default">
    <w:name w:val="Default"/>
    <w:rsid w:val="001A170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R1">
    <w:name w:val="FR1"/>
    <w:rsid w:val="001A1700"/>
    <w:pPr>
      <w:widowControl w:val="0"/>
      <w:autoSpaceDE w:val="0"/>
      <w:autoSpaceDN w:val="0"/>
      <w:adjustRightInd w:val="0"/>
      <w:spacing w:before="20"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32"/>
      <w:szCs w:val="32"/>
      <w:lang w:eastAsia="ru-RU"/>
    </w:rPr>
  </w:style>
  <w:style w:type="character" w:customStyle="1" w:styleId="8">
    <w:name w:val="Основной текст + Полужирный8"/>
    <w:rsid w:val="001A1700"/>
    <w:rPr>
      <w:b/>
      <w:bCs/>
      <w:spacing w:val="0"/>
      <w:sz w:val="27"/>
      <w:szCs w:val="27"/>
      <w:lang w:bidi="ar-SA"/>
    </w:rPr>
  </w:style>
  <w:style w:type="character" w:customStyle="1" w:styleId="7">
    <w:name w:val="Основной текст + Полужирный7"/>
    <w:rsid w:val="001A1700"/>
    <w:rPr>
      <w:b/>
      <w:bCs/>
      <w:spacing w:val="0"/>
      <w:sz w:val="27"/>
      <w:szCs w:val="27"/>
      <w:lang w:bidi="ar-SA"/>
    </w:rPr>
  </w:style>
  <w:style w:type="paragraph" w:styleId="af5">
    <w:name w:val="endnote text"/>
    <w:basedOn w:val="a"/>
    <w:link w:val="af6"/>
    <w:uiPriority w:val="99"/>
    <w:semiHidden/>
    <w:unhideWhenUsed/>
    <w:rsid w:val="001A1700"/>
    <w:pPr>
      <w:widowControl/>
      <w:autoSpaceDE/>
      <w:autoSpaceDN/>
      <w:adjustRightInd/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1A1700"/>
    <w:rPr>
      <w:rFonts w:ascii="Calibri" w:eastAsia="Times New Roman" w:hAnsi="Calibri" w:cs="Times New Roman"/>
      <w:sz w:val="20"/>
      <w:szCs w:val="20"/>
      <w:lang w:eastAsia="ru-RU"/>
    </w:rPr>
  </w:style>
  <w:style w:type="character" w:styleId="af7">
    <w:name w:val="endnote reference"/>
    <w:uiPriority w:val="99"/>
    <w:semiHidden/>
    <w:unhideWhenUsed/>
    <w:rsid w:val="001A1700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1A1700"/>
    <w:pPr>
      <w:widowControl/>
      <w:autoSpaceDE/>
      <w:autoSpaceDN/>
      <w:adjustRightInd/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1A1700"/>
    <w:rPr>
      <w:rFonts w:ascii="Calibri" w:eastAsia="Times New Roman" w:hAnsi="Calibri" w:cs="Times New Roman"/>
      <w:sz w:val="20"/>
      <w:szCs w:val="20"/>
      <w:lang w:eastAsia="ru-RU"/>
    </w:rPr>
  </w:style>
  <w:style w:type="character" w:styleId="afa">
    <w:name w:val="footnote reference"/>
    <w:uiPriority w:val="99"/>
    <w:semiHidden/>
    <w:unhideWhenUsed/>
    <w:rsid w:val="001A1700"/>
    <w:rPr>
      <w:vertAlign w:val="superscript"/>
    </w:rPr>
  </w:style>
  <w:style w:type="paragraph" w:customStyle="1" w:styleId="p8">
    <w:name w:val="p8"/>
    <w:basedOn w:val="a"/>
    <w:uiPriority w:val="99"/>
    <w:rsid w:val="001A1700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s3">
    <w:name w:val="s3"/>
    <w:uiPriority w:val="99"/>
    <w:rsid w:val="001A1700"/>
    <w:rPr>
      <w:rFonts w:cs="Times New Roman"/>
    </w:rPr>
  </w:style>
  <w:style w:type="paragraph" w:customStyle="1" w:styleId="p16">
    <w:name w:val="p16"/>
    <w:basedOn w:val="a"/>
    <w:uiPriority w:val="99"/>
    <w:rsid w:val="001A1700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c0">
    <w:name w:val="c0"/>
    <w:basedOn w:val="a"/>
    <w:rsid w:val="001A1700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c13">
    <w:name w:val="c13"/>
    <w:rsid w:val="001A1700"/>
  </w:style>
  <w:style w:type="paragraph" w:customStyle="1" w:styleId="c16">
    <w:name w:val="c16"/>
    <w:basedOn w:val="a"/>
    <w:rsid w:val="001A1700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c6">
    <w:name w:val="c6"/>
    <w:rsid w:val="001A1700"/>
  </w:style>
  <w:style w:type="paragraph" w:customStyle="1" w:styleId="c52">
    <w:name w:val="c52"/>
    <w:basedOn w:val="a"/>
    <w:rsid w:val="001A1700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c4">
    <w:name w:val="c4"/>
    <w:rsid w:val="001A1700"/>
  </w:style>
  <w:style w:type="paragraph" w:customStyle="1" w:styleId="13">
    <w:name w:val="Цитата1"/>
    <w:basedOn w:val="a"/>
    <w:rsid w:val="001A1700"/>
    <w:pPr>
      <w:widowControl/>
      <w:autoSpaceDE/>
      <w:autoSpaceDN/>
      <w:adjustRightInd/>
      <w:ind w:left="-142" w:right="-426"/>
    </w:pPr>
    <w:rPr>
      <w:rFonts w:cs="Calibri"/>
      <w:b/>
      <w:sz w:val="28"/>
      <w:szCs w:val="20"/>
      <w:lang w:eastAsia="ar-SA"/>
    </w:rPr>
  </w:style>
  <w:style w:type="character" w:customStyle="1" w:styleId="apple-converted-space">
    <w:name w:val="apple-converted-space"/>
    <w:rsid w:val="001A17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edsovet.su/publ/70-1-0-548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1720</Words>
  <Characters>9807</Characters>
  <Application>Microsoft Office Word</Application>
  <DocSecurity>0</DocSecurity>
  <Lines>81</Lines>
  <Paragraphs>23</Paragraphs>
  <ScaleCrop>false</ScaleCrop>
  <Company/>
  <LinksUpToDate>false</LinksUpToDate>
  <CharactersWithSpaces>11504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2019-01-14T22:47:00Z</dcterms:created>
  <dcterms:modified xsi:type="dcterms:W3CDTF">2019-01-14T22:52:00Z</dcterms:modified>
</cp:coreProperties>
</file>