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A04" w:rsidRPr="00846B07" w:rsidRDefault="00587A04" w:rsidP="00587A04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46B07">
        <w:rPr>
          <w:rFonts w:ascii="Times New Roman" w:hAnsi="Times New Roman"/>
          <w:b/>
          <w:sz w:val="28"/>
          <w:szCs w:val="28"/>
        </w:rPr>
        <w:t>Методические рекомендации по проведению диагностики ли</w:t>
      </w:r>
      <w:r w:rsidRPr="00846B07">
        <w:rPr>
          <w:rFonts w:ascii="Times New Roman" w:hAnsi="Times New Roman"/>
          <w:b/>
          <w:sz w:val="28"/>
          <w:szCs w:val="28"/>
        </w:rPr>
        <w:t>ч</w:t>
      </w:r>
      <w:r w:rsidRPr="00846B07">
        <w:rPr>
          <w:rFonts w:ascii="Times New Roman" w:hAnsi="Times New Roman"/>
          <w:b/>
          <w:sz w:val="28"/>
          <w:szCs w:val="28"/>
        </w:rPr>
        <w:t>ностного роста учащихся младшего школьного возраста</w:t>
      </w:r>
    </w:p>
    <w:p w:rsidR="00587A04" w:rsidRPr="004747DD" w:rsidRDefault="00587A04" w:rsidP="00587A0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/>
          <w:b/>
          <w:sz w:val="16"/>
          <w:szCs w:val="16"/>
        </w:rPr>
      </w:pPr>
    </w:p>
    <w:p w:rsidR="00587A04" w:rsidRPr="00846B07" w:rsidRDefault="00587A04" w:rsidP="00587A0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67CFF">
        <w:rPr>
          <w:spacing w:val="-5"/>
          <w:sz w:val="28"/>
          <w:szCs w:val="28"/>
        </w:rPr>
        <w:t>К моменту наступления 7 лет у учащихся</w:t>
      </w:r>
      <w:r w:rsidRPr="00846B07">
        <w:rPr>
          <w:spacing w:val="-5"/>
          <w:sz w:val="28"/>
          <w:szCs w:val="28"/>
        </w:rPr>
        <w:t xml:space="preserve"> существенно возра</w:t>
      </w:r>
      <w:r w:rsidRPr="00846B07">
        <w:rPr>
          <w:spacing w:val="-6"/>
          <w:sz w:val="28"/>
          <w:szCs w:val="28"/>
        </w:rPr>
        <w:t>стают их и</w:t>
      </w:r>
      <w:r w:rsidRPr="00846B07">
        <w:rPr>
          <w:spacing w:val="-6"/>
          <w:sz w:val="28"/>
          <w:szCs w:val="28"/>
        </w:rPr>
        <w:t>н</w:t>
      </w:r>
      <w:r w:rsidRPr="00846B07">
        <w:rPr>
          <w:spacing w:val="-6"/>
          <w:sz w:val="28"/>
          <w:szCs w:val="28"/>
        </w:rPr>
        <w:t>дивидуальные различия по уровню психологическо</w:t>
      </w:r>
      <w:r w:rsidRPr="00846B07">
        <w:rPr>
          <w:spacing w:val="-5"/>
          <w:sz w:val="28"/>
          <w:szCs w:val="28"/>
        </w:rPr>
        <w:t xml:space="preserve">го развития. Эти различия прежде всего проявляются в том, что </w:t>
      </w:r>
      <w:r w:rsidRPr="00846B07">
        <w:rPr>
          <w:spacing w:val="-4"/>
          <w:sz w:val="28"/>
          <w:szCs w:val="28"/>
        </w:rPr>
        <w:t>дети отличаются друг от друга по интеллектуальному, мораль</w:t>
      </w:r>
      <w:r w:rsidRPr="00846B07">
        <w:rPr>
          <w:spacing w:val="-8"/>
          <w:sz w:val="28"/>
          <w:szCs w:val="28"/>
        </w:rPr>
        <w:t>ному ра</w:t>
      </w:r>
      <w:r w:rsidRPr="00846B07">
        <w:rPr>
          <w:spacing w:val="-8"/>
          <w:sz w:val="28"/>
          <w:szCs w:val="28"/>
        </w:rPr>
        <w:t>з</w:t>
      </w:r>
      <w:r w:rsidRPr="00846B07">
        <w:rPr>
          <w:spacing w:val="-8"/>
          <w:sz w:val="28"/>
          <w:szCs w:val="28"/>
        </w:rPr>
        <w:t xml:space="preserve">витию. </w:t>
      </w:r>
    </w:p>
    <w:p w:rsidR="00587A04" w:rsidRPr="00846B07" w:rsidRDefault="00587A04" w:rsidP="00587A0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46B07">
        <w:rPr>
          <w:spacing w:val="-7"/>
          <w:sz w:val="28"/>
          <w:szCs w:val="28"/>
        </w:rPr>
        <w:t>Поэтому прежде, чем применять ту или иную психодиагнос</w:t>
      </w:r>
      <w:r w:rsidRPr="00846B07">
        <w:rPr>
          <w:spacing w:val="-4"/>
          <w:sz w:val="28"/>
          <w:szCs w:val="28"/>
        </w:rPr>
        <w:t>тическую м</w:t>
      </w:r>
      <w:r w:rsidRPr="00846B07">
        <w:rPr>
          <w:spacing w:val="-4"/>
          <w:sz w:val="28"/>
          <w:szCs w:val="28"/>
        </w:rPr>
        <w:t>е</w:t>
      </w:r>
      <w:r w:rsidRPr="00846B07">
        <w:rPr>
          <w:spacing w:val="-4"/>
          <w:sz w:val="28"/>
          <w:szCs w:val="28"/>
        </w:rPr>
        <w:t>тодику к учащимся младшего школьного возраста, не</w:t>
      </w:r>
      <w:r w:rsidRPr="00846B07">
        <w:rPr>
          <w:spacing w:val="-6"/>
          <w:sz w:val="28"/>
          <w:szCs w:val="28"/>
        </w:rPr>
        <w:t>обходимо удостовериться в том, что она им интеллектуально до</w:t>
      </w:r>
      <w:r w:rsidRPr="00846B07">
        <w:rPr>
          <w:spacing w:val="-4"/>
          <w:sz w:val="28"/>
          <w:szCs w:val="28"/>
        </w:rPr>
        <w:t>ступна и не слишком проста для того, чт</w:t>
      </w:r>
      <w:r w:rsidRPr="00846B07">
        <w:rPr>
          <w:spacing w:val="-4"/>
          <w:sz w:val="28"/>
          <w:szCs w:val="28"/>
        </w:rPr>
        <w:t>о</w:t>
      </w:r>
      <w:r w:rsidRPr="00846B07">
        <w:rPr>
          <w:spacing w:val="-4"/>
          <w:sz w:val="28"/>
          <w:szCs w:val="28"/>
        </w:rPr>
        <w:t>бы оценить реальный уровень психологического развития, достигнутый уч</w:t>
      </w:r>
      <w:r w:rsidRPr="00846B07">
        <w:rPr>
          <w:spacing w:val="-4"/>
          <w:sz w:val="28"/>
          <w:szCs w:val="28"/>
        </w:rPr>
        <w:t>а</w:t>
      </w:r>
      <w:r w:rsidRPr="00846B07">
        <w:rPr>
          <w:spacing w:val="-4"/>
          <w:sz w:val="28"/>
          <w:szCs w:val="28"/>
        </w:rPr>
        <w:t>щимся.</w:t>
      </w:r>
    </w:p>
    <w:p w:rsidR="00587A04" w:rsidRPr="00846B07" w:rsidRDefault="00587A04" w:rsidP="00587A0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46B07">
        <w:rPr>
          <w:spacing w:val="-7"/>
          <w:sz w:val="28"/>
          <w:szCs w:val="28"/>
        </w:rPr>
        <w:t>Предлагаемая система психодиагностических методик предназначена для комплексной оценки уровня психологическо</w:t>
      </w:r>
      <w:r w:rsidRPr="00846B07">
        <w:rPr>
          <w:spacing w:val="-5"/>
          <w:sz w:val="28"/>
          <w:szCs w:val="28"/>
        </w:rPr>
        <w:t>го развития учащихся младшего школьного возраста</w:t>
      </w:r>
      <w:r w:rsidRPr="00846B07">
        <w:rPr>
          <w:spacing w:val="-3"/>
          <w:sz w:val="28"/>
          <w:szCs w:val="28"/>
        </w:rPr>
        <w:t xml:space="preserve">, включая характеристику их познавательных </w:t>
      </w:r>
      <w:r w:rsidRPr="00846B07">
        <w:rPr>
          <w:spacing w:val="-9"/>
          <w:sz w:val="28"/>
          <w:szCs w:val="28"/>
        </w:rPr>
        <w:t>процессов, личности и межличностных отношений, оценку имею</w:t>
      </w:r>
      <w:r w:rsidRPr="00846B07">
        <w:rPr>
          <w:sz w:val="28"/>
          <w:szCs w:val="28"/>
        </w:rPr>
        <w:t>щихся у них практических умений и навыков.</w:t>
      </w:r>
    </w:p>
    <w:p w:rsidR="00587A04" w:rsidRPr="00846B07" w:rsidRDefault="00587A04" w:rsidP="00587A0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46B07">
        <w:rPr>
          <w:spacing w:val="-5"/>
          <w:sz w:val="28"/>
          <w:szCs w:val="28"/>
        </w:rPr>
        <w:t xml:space="preserve">Психодиагностической оценке в рамках данного комплекса </w:t>
      </w:r>
      <w:r w:rsidRPr="00846B07">
        <w:rPr>
          <w:sz w:val="28"/>
          <w:szCs w:val="28"/>
        </w:rPr>
        <w:t>подлежат:</w:t>
      </w:r>
    </w:p>
    <w:p w:rsidR="00587A04" w:rsidRPr="00846B07" w:rsidRDefault="00587A04" w:rsidP="00587A04">
      <w:pPr>
        <w:numPr>
          <w:ilvl w:val="0"/>
          <w:numId w:val="1"/>
        </w:numPr>
        <w:shd w:val="clear" w:color="auto" w:fill="FFFFFF"/>
        <w:tabs>
          <w:tab w:val="left" w:pos="662"/>
        </w:tabs>
        <w:spacing w:line="276" w:lineRule="auto"/>
        <w:contextualSpacing/>
        <w:jc w:val="both"/>
        <w:rPr>
          <w:spacing w:val="-28"/>
          <w:sz w:val="28"/>
          <w:szCs w:val="28"/>
        </w:rPr>
      </w:pPr>
      <w:r w:rsidRPr="00846B07">
        <w:rPr>
          <w:spacing w:val="-4"/>
          <w:sz w:val="28"/>
          <w:szCs w:val="28"/>
        </w:rPr>
        <w:t>Общая ориентация учащихся в окружающем мире.</w:t>
      </w:r>
    </w:p>
    <w:p w:rsidR="00587A04" w:rsidRPr="00846B07" w:rsidRDefault="00587A04" w:rsidP="00587A04">
      <w:pPr>
        <w:numPr>
          <w:ilvl w:val="0"/>
          <w:numId w:val="1"/>
        </w:numPr>
        <w:shd w:val="clear" w:color="auto" w:fill="FFFFFF"/>
        <w:tabs>
          <w:tab w:val="left" w:pos="662"/>
        </w:tabs>
        <w:spacing w:line="276" w:lineRule="auto"/>
        <w:contextualSpacing/>
        <w:jc w:val="both"/>
        <w:rPr>
          <w:spacing w:val="-18"/>
          <w:sz w:val="28"/>
          <w:szCs w:val="28"/>
        </w:rPr>
      </w:pPr>
      <w:r w:rsidRPr="00846B07">
        <w:rPr>
          <w:spacing w:val="-5"/>
          <w:sz w:val="28"/>
          <w:szCs w:val="28"/>
        </w:rPr>
        <w:t>Отношение учащегося к обучению.</w:t>
      </w:r>
    </w:p>
    <w:p w:rsidR="00587A04" w:rsidRPr="00846B07" w:rsidRDefault="00587A04" w:rsidP="00587A04">
      <w:pPr>
        <w:numPr>
          <w:ilvl w:val="0"/>
          <w:numId w:val="1"/>
        </w:numPr>
        <w:shd w:val="clear" w:color="auto" w:fill="FFFFFF"/>
        <w:tabs>
          <w:tab w:val="left" w:pos="662"/>
        </w:tabs>
        <w:spacing w:line="276" w:lineRule="auto"/>
        <w:contextualSpacing/>
        <w:jc w:val="both"/>
        <w:rPr>
          <w:spacing w:val="-18"/>
          <w:sz w:val="28"/>
          <w:szCs w:val="28"/>
        </w:rPr>
      </w:pPr>
      <w:r w:rsidRPr="00846B07">
        <w:rPr>
          <w:spacing w:val="-6"/>
          <w:sz w:val="28"/>
          <w:szCs w:val="28"/>
        </w:rPr>
        <w:t>Внимание.</w:t>
      </w:r>
    </w:p>
    <w:p w:rsidR="00587A04" w:rsidRPr="00846B07" w:rsidRDefault="00587A04" w:rsidP="00587A04">
      <w:pPr>
        <w:numPr>
          <w:ilvl w:val="0"/>
          <w:numId w:val="1"/>
        </w:numPr>
        <w:shd w:val="clear" w:color="auto" w:fill="FFFFFF"/>
        <w:tabs>
          <w:tab w:val="left" w:pos="662"/>
        </w:tabs>
        <w:spacing w:line="276" w:lineRule="auto"/>
        <w:contextualSpacing/>
        <w:jc w:val="both"/>
        <w:rPr>
          <w:spacing w:val="-18"/>
          <w:sz w:val="28"/>
          <w:szCs w:val="28"/>
        </w:rPr>
      </w:pPr>
      <w:r w:rsidRPr="00846B07">
        <w:rPr>
          <w:spacing w:val="-6"/>
          <w:sz w:val="28"/>
          <w:szCs w:val="28"/>
        </w:rPr>
        <w:t>Память.</w:t>
      </w:r>
    </w:p>
    <w:p w:rsidR="00587A04" w:rsidRPr="00846B07" w:rsidRDefault="00587A04" w:rsidP="00587A04">
      <w:pPr>
        <w:numPr>
          <w:ilvl w:val="0"/>
          <w:numId w:val="1"/>
        </w:numPr>
        <w:shd w:val="clear" w:color="auto" w:fill="FFFFFF"/>
        <w:tabs>
          <w:tab w:val="left" w:pos="662"/>
        </w:tabs>
        <w:spacing w:line="276" w:lineRule="auto"/>
        <w:contextualSpacing/>
        <w:jc w:val="both"/>
        <w:rPr>
          <w:spacing w:val="-18"/>
          <w:sz w:val="28"/>
          <w:szCs w:val="28"/>
        </w:rPr>
      </w:pPr>
      <w:r w:rsidRPr="00846B07">
        <w:rPr>
          <w:spacing w:val="-6"/>
          <w:sz w:val="28"/>
          <w:szCs w:val="28"/>
        </w:rPr>
        <w:t>Мышление.</w:t>
      </w:r>
    </w:p>
    <w:p w:rsidR="00587A04" w:rsidRPr="00846B07" w:rsidRDefault="00587A04" w:rsidP="00587A04">
      <w:pPr>
        <w:numPr>
          <w:ilvl w:val="0"/>
          <w:numId w:val="1"/>
        </w:numPr>
        <w:shd w:val="clear" w:color="auto" w:fill="FFFFFF"/>
        <w:tabs>
          <w:tab w:val="left" w:pos="662"/>
        </w:tabs>
        <w:spacing w:line="276" w:lineRule="auto"/>
        <w:contextualSpacing/>
        <w:jc w:val="both"/>
        <w:rPr>
          <w:spacing w:val="-20"/>
          <w:sz w:val="28"/>
          <w:szCs w:val="28"/>
        </w:rPr>
      </w:pPr>
      <w:r w:rsidRPr="00846B07">
        <w:rPr>
          <w:spacing w:val="-7"/>
          <w:sz w:val="28"/>
          <w:szCs w:val="28"/>
        </w:rPr>
        <w:t>Речь.</w:t>
      </w:r>
    </w:p>
    <w:p w:rsidR="00587A04" w:rsidRPr="00846B07" w:rsidRDefault="00587A04" w:rsidP="00587A04">
      <w:pPr>
        <w:numPr>
          <w:ilvl w:val="0"/>
          <w:numId w:val="1"/>
        </w:numPr>
        <w:shd w:val="clear" w:color="auto" w:fill="FFFFFF"/>
        <w:tabs>
          <w:tab w:val="left" w:pos="662"/>
        </w:tabs>
        <w:spacing w:line="276" w:lineRule="auto"/>
        <w:contextualSpacing/>
        <w:jc w:val="both"/>
        <w:rPr>
          <w:spacing w:val="-18"/>
          <w:sz w:val="28"/>
          <w:szCs w:val="28"/>
        </w:rPr>
      </w:pPr>
      <w:r w:rsidRPr="00846B07">
        <w:rPr>
          <w:spacing w:val="-4"/>
          <w:sz w:val="28"/>
          <w:szCs w:val="28"/>
        </w:rPr>
        <w:t>Художественно-изобразительные способности.</w:t>
      </w:r>
    </w:p>
    <w:p w:rsidR="00587A04" w:rsidRPr="00846B07" w:rsidRDefault="00587A04" w:rsidP="00587A04">
      <w:pPr>
        <w:numPr>
          <w:ilvl w:val="0"/>
          <w:numId w:val="1"/>
        </w:numPr>
        <w:shd w:val="clear" w:color="auto" w:fill="FFFFFF"/>
        <w:tabs>
          <w:tab w:val="left" w:pos="662"/>
        </w:tabs>
        <w:spacing w:line="276" w:lineRule="auto"/>
        <w:contextualSpacing/>
        <w:jc w:val="both"/>
        <w:rPr>
          <w:spacing w:val="-14"/>
          <w:sz w:val="28"/>
          <w:szCs w:val="28"/>
        </w:rPr>
      </w:pPr>
      <w:r w:rsidRPr="00846B07">
        <w:rPr>
          <w:spacing w:val="-4"/>
          <w:sz w:val="28"/>
          <w:szCs w:val="28"/>
        </w:rPr>
        <w:t>Трудовые умения и навыки.</w:t>
      </w:r>
    </w:p>
    <w:p w:rsidR="00587A04" w:rsidRPr="00846B07" w:rsidRDefault="00587A04" w:rsidP="00587A04">
      <w:pPr>
        <w:numPr>
          <w:ilvl w:val="0"/>
          <w:numId w:val="1"/>
        </w:numPr>
        <w:shd w:val="clear" w:color="auto" w:fill="FFFFFF"/>
        <w:tabs>
          <w:tab w:val="left" w:pos="662"/>
        </w:tabs>
        <w:spacing w:line="276" w:lineRule="auto"/>
        <w:contextualSpacing/>
        <w:jc w:val="both"/>
        <w:rPr>
          <w:spacing w:val="-18"/>
          <w:sz w:val="28"/>
          <w:szCs w:val="28"/>
        </w:rPr>
      </w:pPr>
      <w:r w:rsidRPr="00846B07">
        <w:rPr>
          <w:spacing w:val="-4"/>
          <w:sz w:val="28"/>
          <w:szCs w:val="28"/>
        </w:rPr>
        <w:t>Мотивация достижения успехов.</w:t>
      </w:r>
    </w:p>
    <w:p w:rsidR="00587A04" w:rsidRPr="00846B07" w:rsidRDefault="00587A04" w:rsidP="00587A04">
      <w:pPr>
        <w:numPr>
          <w:ilvl w:val="0"/>
          <w:numId w:val="2"/>
        </w:numPr>
        <w:shd w:val="clear" w:color="auto" w:fill="FFFFFF"/>
        <w:tabs>
          <w:tab w:val="left" w:pos="672"/>
        </w:tabs>
        <w:spacing w:line="276" w:lineRule="auto"/>
        <w:contextualSpacing/>
        <w:jc w:val="both"/>
        <w:rPr>
          <w:spacing w:val="-18"/>
          <w:sz w:val="28"/>
          <w:szCs w:val="28"/>
        </w:rPr>
      </w:pPr>
      <w:r w:rsidRPr="00846B07">
        <w:rPr>
          <w:spacing w:val="-4"/>
          <w:sz w:val="28"/>
          <w:szCs w:val="28"/>
        </w:rPr>
        <w:t>Личностные качества.</w:t>
      </w:r>
    </w:p>
    <w:p w:rsidR="00587A04" w:rsidRPr="00846B07" w:rsidRDefault="00587A04" w:rsidP="00587A04">
      <w:pPr>
        <w:numPr>
          <w:ilvl w:val="0"/>
          <w:numId w:val="2"/>
        </w:numPr>
        <w:shd w:val="clear" w:color="auto" w:fill="FFFFFF"/>
        <w:tabs>
          <w:tab w:val="left" w:pos="672"/>
        </w:tabs>
        <w:spacing w:line="276" w:lineRule="auto"/>
        <w:contextualSpacing/>
        <w:jc w:val="both"/>
        <w:rPr>
          <w:spacing w:val="-19"/>
          <w:sz w:val="28"/>
          <w:szCs w:val="28"/>
        </w:rPr>
      </w:pPr>
      <w:r w:rsidRPr="00846B07">
        <w:rPr>
          <w:spacing w:val="-4"/>
          <w:sz w:val="28"/>
          <w:szCs w:val="28"/>
        </w:rPr>
        <w:t>Межличностные отношения.</w:t>
      </w:r>
    </w:p>
    <w:p w:rsidR="00587A04" w:rsidRPr="00846B07" w:rsidRDefault="00587A04" w:rsidP="00587A0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46B07">
        <w:rPr>
          <w:spacing w:val="-6"/>
          <w:sz w:val="28"/>
          <w:szCs w:val="28"/>
        </w:rPr>
        <w:t>Проведение комплексной систематической психодиагности</w:t>
      </w:r>
      <w:r w:rsidRPr="00846B07">
        <w:rPr>
          <w:spacing w:val="-4"/>
          <w:sz w:val="28"/>
          <w:szCs w:val="28"/>
        </w:rPr>
        <w:t xml:space="preserve">ки позволяет оценивать эффективность учебно-воспитательной </w:t>
      </w:r>
      <w:r w:rsidRPr="00846B07">
        <w:rPr>
          <w:spacing w:val="-5"/>
          <w:sz w:val="28"/>
          <w:szCs w:val="28"/>
        </w:rPr>
        <w:t>работы с точки зрения того, в какой мере она способствует продвижению учащихся вперед в своем психол</w:t>
      </w:r>
      <w:r w:rsidRPr="00846B07">
        <w:rPr>
          <w:spacing w:val="-5"/>
          <w:sz w:val="28"/>
          <w:szCs w:val="28"/>
        </w:rPr>
        <w:t>о</w:t>
      </w:r>
      <w:r w:rsidRPr="00846B07">
        <w:rPr>
          <w:spacing w:val="-5"/>
          <w:sz w:val="28"/>
          <w:szCs w:val="28"/>
        </w:rPr>
        <w:t>гическом раз</w:t>
      </w:r>
      <w:r w:rsidRPr="00846B07">
        <w:rPr>
          <w:sz w:val="28"/>
          <w:szCs w:val="28"/>
        </w:rPr>
        <w:t>витии.</w:t>
      </w:r>
    </w:p>
    <w:p w:rsidR="00587A04" w:rsidRPr="00846B07" w:rsidRDefault="00587A04" w:rsidP="00587A04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46B07">
        <w:rPr>
          <w:rFonts w:ascii="Times New Roman" w:hAnsi="Times New Roman"/>
          <w:b/>
          <w:sz w:val="28"/>
          <w:szCs w:val="28"/>
        </w:rPr>
        <w:t>1.Градусник</w:t>
      </w:r>
    </w:p>
    <w:p w:rsidR="00587A04" w:rsidRPr="00846B07" w:rsidRDefault="00587A04" w:rsidP="00587A0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6B07">
        <w:rPr>
          <w:rFonts w:ascii="Times New Roman" w:hAnsi="Times New Roman"/>
          <w:b/>
          <w:sz w:val="28"/>
          <w:szCs w:val="28"/>
        </w:rPr>
        <w:t xml:space="preserve">Цель – </w:t>
      </w:r>
      <w:r w:rsidRPr="00846B07">
        <w:rPr>
          <w:rFonts w:ascii="Times New Roman" w:hAnsi="Times New Roman"/>
          <w:sz w:val="28"/>
          <w:szCs w:val="28"/>
        </w:rPr>
        <w:t>диагностика адаптации учащихся в объединении.</w:t>
      </w:r>
    </w:p>
    <w:p w:rsidR="00587A04" w:rsidRPr="00846B07" w:rsidRDefault="00587A04" w:rsidP="00587A0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6B07">
        <w:rPr>
          <w:rFonts w:ascii="Times New Roman" w:hAnsi="Times New Roman"/>
          <w:sz w:val="28"/>
          <w:szCs w:val="28"/>
        </w:rPr>
        <w:t>Перед процедурой диагностирования педагог проводит предварител</w:t>
      </w:r>
      <w:r w:rsidRPr="00846B07">
        <w:rPr>
          <w:rFonts w:ascii="Times New Roman" w:hAnsi="Times New Roman"/>
          <w:sz w:val="28"/>
          <w:szCs w:val="28"/>
        </w:rPr>
        <w:t>ь</w:t>
      </w:r>
      <w:r w:rsidRPr="00846B07">
        <w:rPr>
          <w:rFonts w:ascii="Times New Roman" w:hAnsi="Times New Roman"/>
          <w:sz w:val="28"/>
          <w:szCs w:val="28"/>
        </w:rPr>
        <w:t xml:space="preserve">ную беседу с учащимися, в ходе которой он предъявляет предмет, который есть в каждом доме. Это - градусник. Педагог объясняет ребятам, что при высокой температуре человеку плохо, тревожно - 38, 40, 41 </w:t>
      </w:r>
      <w:r w:rsidRPr="00846B07">
        <w:rPr>
          <w:rFonts w:ascii="Times New Roman" w:hAnsi="Times New Roman"/>
          <w:sz w:val="28"/>
          <w:szCs w:val="28"/>
        </w:rPr>
        <w:lastRenderedPageBreak/>
        <w:t>(цифры запис</w:t>
      </w:r>
      <w:r w:rsidRPr="00846B07">
        <w:rPr>
          <w:rFonts w:ascii="Times New Roman" w:hAnsi="Times New Roman"/>
          <w:sz w:val="28"/>
          <w:szCs w:val="28"/>
        </w:rPr>
        <w:t>ы</w:t>
      </w:r>
      <w:r w:rsidRPr="00846B07">
        <w:rPr>
          <w:rFonts w:ascii="Times New Roman" w:hAnsi="Times New Roman"/>
          <w:sz w:val="28"/>
          <w:szCs w:val="28"/>
        </w:rPr>
        <w:t>вает на доске). Нормальная температура человека - 36,6. У него нет тревоги, все хорошо, у него все получается, он здоров. Температура у человека может быть и 35. При такой температуре человек испытывает слабость, усталость, отсутствие интереса и желания что - либо делать. После объяснения педагог предлагает учащимся поиграть в игру. Он будет называть учебные меропри</w:t>
      </w:r>
      <w:r w:rsidRPr="00846B07">
        <w:rPr>
          <w:rFonts w:ascii="Times New Roman" w:hAnsi="Times New Roman"/>
          <w:sz w:val="28"/>
          <w:szCs w:val="28"/>
        </w:rPr>
        <w:t>я</w:t>
      </w:r>
      <w:r w:rsidRPr="00846B07">
        <w:rPr>
          <w:rFonts w:ascii="Times New Roman" w:hAnsi="Times New Roman"/>
          <w:sz w:val="28"/>
          <w:szCs w:val="28"/>
        </w:rPr>
        <w:t>тия, которые проходят в объединении, а ребятам предлагается пофантазир</w:t>
      </w:r>
      <w:r w:rsidRPr="00846B07">
        <w:rPr>
          <w:rFonts w:ascii="Times New Roman" w:hAnsi="Times New Roman"/>
          <w:sz w:val="28"/>
          <w:szCs w:val="28"/>
        </w:rPr>
        <w:t>о</w:t>
      </w:r>
      <w:r w:rsidRPr="00846B07">
        <w:rPr>
          <w:rFonts w:ascii="Times New Roman" w:hAnsi="Times New Roman"/>
          <w:sz w:val="28"/>
          <w:szCs w:val="28"/>
        </w:rPr>
        <w:t>вать и назвать или написать ту температуру, которая у них условно появляе</w:t>
      </w:r>
      <w:r w:rsidRPr="00846B07">
        <w:rPr>
          <w:rFonts w:ascii="Times New Roman" w:hAnsi="Times New Roman"/>
          <w:sz w:val="28"/>
          <w:szCs w:val="28"/>
        </w:rPr>
        <w:t>т</w:t>
      </w:r>
      <w:r w:rsidRPr="00846B07">
        <w:rPr>
          <w:rFonts w:ascii="Times New Roman" w:hAnsi="Times New Roman"/>
          <w:sz w:val="28"/>
          <w:szCs w:val="28"/>
        </w:rPr>
        <w:t xml:space="preserve">ся при назывании этого предмета. Например: </w:t>
      </w:r>
    </w:p>
    <w:p w:rsidR="00587A04" w:rsidRPr="00846B07" w:rsidRDefault="00587A04" w:rsidP="00587A0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6B07">
        <w:rPr>
          <w:rFonts w:ascii="Times New Roman" w:hAnsi="Times New Roman"/>
          <w:sz w:val="28"/>
          <w:szCs w:val="28"/>
        </w:rPr>
        <w:t>Уборка мусора в парке - 39</w:t>
      </w:r>
    </w:p>
    <w:p w:rsidR="00587A04" w:rsidRPr="00846B07" w:rsidRDefault="00587A04" w:rsidP="00587A0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6B07">
        <w:rPr>
          <w:rFonts w:ascii="Times New Roman" w:hAnsi="Times New Roman"/>
          <w:sz w:val="28"/>
          <w:szCs w:val="28"/>
        </w:rPr>
        <w:t>Экскурсия «Наблюдения в природе» - 36,6 и т.д.</w:t>
      </w:r>
    </w:p>
    <w:p w:rsidR="00587A04" w:rsidRPr="00846B07" w:rsidRDefault="00587A04" w:rsidP="00587A04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46B07">
        <w:rPr>
          <w:rFonts w:ascii="Times New Roman" w:hAnsi="Times New Roman"/>
          <w:b/>
          <w:sz w:val="28"/>
          <w:szCs w:val="28"/>
        </w:rPr>
        <w:t>2.Графическая методика «Кактус»</w:t>
      </w:r>
    </w:p>
    <w:p w:rsidR="00587A04" w:rsidRPr="00846B07" w:rsidRDefault="00587A04" w:rsidP="00587A0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6B07">
        <w:rPr>
          <w:rFonts w:ascii="Times New Roman" w:hAnsi="Times New Roman"/>
          <w:sz w:val="28"/>
          <w:szCs w:val="28"/>
        </w:rPr>
        <w:t>Тест используется для исследования эмоционально-личностной сферы учащегося.</w:t>
      </w:r>
    </w:p>
    <w:p w:rsidR="00587A04" w:rsidRPr="00846B07" w:rsidRDefault="00587A04" w:rsidP="00587A0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6B07">
        <w:rPr>
          <w:rFonts w:ascii="Times New Roman" w:hAnsi="Times New Roman"/>
          <w:sz w:val="28"/>
          <w:szCs w:val="28"/>
        </w:rPr>
        <w:t xml:space="preserve">При проведении диагностики  испытуемому выдается лист бумаги форматом А4 и простой карандаш. </w:t>
      </w:r>
    </w:p>
    <w:p w:rsidR="00587A04" w:rsidRPr="00846B07" w:rsidRDefault="00587A04" w:rsidP="00587A0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6B07">
        <w:rPr>
          <w:rFonts w:ascii="Times New Roman" w:hAnsi="Times New Roman"/>
          <w:sz w:val="28"/>
          <w:szCs w:val="28"/>
        </w:rPr>
        <w:t>Инструкция:</w:t>
      </w:r>
    </w:p>
    <w:p w:rsidR="00587A04" w:rsidRPr="00846B07" w:rsidRDefault="00587A04" w:rsidP="00587A0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6B07">
        <w:rPr>
          <w:rFonts w:ascii="Times New Roman" w:hAnsi="Times New Roman"/>
          <w:sz w:val="28"/>
          <w:szCs w:val="28"/>
        </w:rPr>
        <w:t>«На листе бумаги нарисуй кактус - таким, каким ты его себе предста</w:t>
      </w:r>
      <w:r w:rsidRPr="00846B07">
        <w:rPr>
          <w:rFonts w:ascii="Times New Roman" w:hAnsi="Times New Roman"/>
          <w:sz w:val="28"/>
          <w:szCs w:val="28"/>
        </w:rPr>
        <w:t>в</w:t>
      </w:r>
      <w:r w:rsidRPr="00846B07">
        <w:rPr>
          <w:rFonts w:ascii="Times New Roman" w:hAnsi="Times New Roman"/>
          <w:sz w:val="28"/>
          <w:szCs w:val="28"/>
        </w:rPr>
        <w:t>ляешь». Вопросы и дополнительные объяснения не допускаются.</w:t>
      </w:r>
    </w:p>
    <w:p w:rsidR="00587A04" w:rsidRPr="00846B07" w:rsidRDefault="00587A04" w:rsidP="00587A0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6B07">
        <w:rPr>
          <w:rFonts w:ascii="Times New Roman" w:hAnsi="Times New Roman"/>
          <w:sz w:val="28"/>
          <w:szCs w:val="28"/>
        </w:rPr>
        <w:t>Обработка данных.</w:t>
      </w:r>
    </w:p>
    <w:p w:rsidR="00587A04" w:rsidRPr="00846B07" w:rsidRDefault="00587A04" w:rsidP="00587A0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6B07">
        <w:rPr>
          <w:rFonts w:ascii="Times New Roman" w:hAnsi="Times New Roman"/>
          <w:sz w:val="28"/>
          <w:szCs w:val="28"/>
        </w:rPr>
        <w:t>При обработке результатов принимаются во внимание данные, соо</w:t>
      </w:r>
      <w:r w:rsidRPr="00846B07">
        <w:rPr>
          <w:rFonts w:ascii="Times New Roman" w:hAnsi="Times New Roman"/>
          <w:sz w:val="28"/>
          <w:szCs w:val="28"/>
        </w:rPr>
        <w:t>т</w:t>
      </w:r>
      <w:r w:rsidRPr="00846B07">
        <w:rPr>
          <w:rFonts w:ascii="Times New Roman" w:hAnsi="Times New Roman"/>
          <w:sz w:val="28"/>
          <w:szCs w:val="28"/>
        </w:rPr>
        <w:t>ветствующие всем графическим методам, а именно:</w:t>
      </w:r>
    </w:p>
    <w:p w:rsidR="00587A04" w:rsidRPr="00846B07" w:rsidRDefault="00587A04" w:rsidP="00587A04">
      <w:pPr>
        <w:pStyle w:val="a3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6B07">
        <w:rPr>
          <w:rFonts w:ascii="Times New Roman" w:hAnsi="Times New Roman"/>
          <w:sz w:val="28"/>
          <w:szCs w:val="28"/>
        </w:rPr>
        <w:t>пространственное положение</w:t>
      </w:r>
    </w:p>
    <w:p w:rsidR="00587A04" w:rsidRPr="00846B07" w:rsidRDefault="00587A04" w:rsidP="00587A04">
      <w:pPr>
        <w:pStyle w:val="a3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6B07">
        <w:rPr>
          <w:rFonts w:ascii="Times New Roman" w:hAnsi="Times New Roman"/>
          <w:sz w:val="28"/>
          <w:szCs w:val="28"/>
        </w:rPr>
        <w:t>размер рисунка</w:t>
      </w:r>
    </w:p>
    <w:p w:rsidR="00587A04" w:rsidRPr="00846B07" w:rsidRDefault="00587A04" w:rsidP="00587A04">
      <w:pPr>
        <w:pStyle w:val="a3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6B07">
        <w:rPr>
          <w:rFonts w:ascii="Times New Roman" w:hAnsi="Times New Roman"/>
          <w:sz w:val="28"/>
          <w:szCs w:val="28"/>
        </w:rPr>
        <w:t>характеристики линий</w:t>
      </w:r>
    </w:p>
    <w:p w:rsidR="00587A04" w:rsidRPr="00846B07" w:rsidRDefault="00587A04" w:rsidP="00587A04">
      <w:pPr>
        <w:pStyle w:val="a3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6B07">
        <w:rPr>
          <w:rFonts w:ascii="Times New Roman" w:hAnsi="Times New Roman"/>
          <w:sz w:val="28"/>
          <w:szCs w:val="28"/>
        </w:rPr>
        <w:t>сила нажима на карандаш</w:t>
      </w:r>
    </w:p>
    <w:p w:rsidR="00587A04" w:rsidRPr="00846B07" w:rsidRDefault="00587A04" w:rsidP="00587A04">
      <w:pPr>
        <w:pStyle w:val="a3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6B07">
        <w:rPr>
          <w:rFonts w:ascii="Times New Roman" w:hAnsi="Times New Roman"/>
          <w:sz w:val="28"/>
          <w:szCs w:val="28"/>
        </w:rPr>
        <w:t>Кроме того, учитываются специфические показатели, характерные именно для данной методики:</w:t>
      </w:r>
    </w:p>
    <w:p w:rsidR="00587A04" w:rsidRPr="00846B07" w:rsidRDefault="00587A04" w:rsidP="00587A04">
      <w:pPr>
        <w:pStyle w:val="a3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6B07">
        <w:rPr>
          <w:rFonts w:ascii="Times New Roman" w:hAnsi="Times New Roman"/>
          <w:sz w:val="28"/>
          <w:szCs w:val="28"/>
        </w:rPr>
        <w:t>характеристика «образа кактуса» ( дикий, домашний, женственный и т.д.)</w:t>
      </w:r>
    </w:p>
    <w:p w:rsidR="00587A04" w:rsidRPr="00846B07" w:rsidRDefault="00587A04" w:rsidP="00587A04">
      <w:pPr>
        <w:pStyle w:val="a3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6B07">
        <w:rPr>
          <w:rFonts w:ascii="Times New Roman" w:hAnsi="Times New Roman"/>
          <w:sz w:val="28"/>
          <w:szCs w:val="28"/>
        </w:rPr>
        <w:t>характеристика манеры рисования ( прорисованный, схематичный и пр.)</w:t>
      </w:r>
    </w:p>
    <w:p w:rsidR="00587A04" w:rsidRPr="00846B07" w:rsidRDefault="00587A04" w:rsidP="00587A04">
      <w:pPr>
        <w:pStyle w:val="a3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6B07">
        <w:rPr>
          <w:rFonts w:ascii="Times New Roman" w:hAnsi="Times New Roman"/>
          <w:sz w:val="28"/>
          <w:szCs w:val="28"/>
        </w:rPr>
        <w:t>характеристика иголок ( размер, расположение, количество)</w:t>
      </w:r>
    </w:p>
    <w:p w:rsidR="00587A04" w:rsidRPr="00846B07" w:rsidRDefault="00587A04" w:rsidP="00587A04">
      <w:pPr>
        <w:pStyle w:val="a3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6B07">
        <w:rPr>
          <w:rFonts w:ascii="Times New Roman" w:hAnsi="Times New Roman"/>
          <w:sz w:val="28"/>
          <w:szCs w:val="28"/>
        </w:rPr>
        <w:t>Интерпретация результатов:</w:t>
      </w:r>
    </w:p>
    <w:p w:rsidR="00587A04" w:rsidRPr="00846B07" w:rsidRDefault="00587A04" w:rsidP="00587A0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6B07">
        <w:rPr>
          <w:rFonts w:ascii="Times New Roman" w:hAnsi="Times New Roman"/>
          <w:sz w:val="28"/>
          <w:szCs w:val="28"/>
        </w:rPr>
        <w:t>По результатам обработанных данных по рисунку можно диагностир</w:t>
      </w:r>
      <w:r w:rsidRPr="00846B07">
        <w:rPr>
          <w:rFonts w:ascii="Times New Roman" w:hAnsi="Times New Roman"/>
          <w:sz w:val="28"/>
          <w:szCs w:val="28"/>
        </w:rPr>
        <w:t>о</w:t>
      </w:r>
      <w:r w:rsidRPr="00846B07">
        <w:rPr>
          <w:rFonts w:ascii="Times New Roman" w:hAnsi="Times New Roman"/>
          <w:sz w:val="28"/>
          <w:szCs w:val="28"/>
        </w:rPr>
        <w:t>вать качества личности испытуемого ребенка.</w:t>
      </w:r>
    </w:p>
    <w:p w:rsidR="00587A04" w:rsidRPr="00846B07" w:rsidRDefault="00587A04" w:rsidP="00587A04">
      <w:pPr>
        <w:pStyle w:val="a3"/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6B07">
        <w:rPr>
          <w:rFonts w:ascii="Times New Roman" w:hAnsi="Times New Roman"/>
          <w:sz w:val="28"/>
          <w:szCs w:val="28"/>
        </w:rPr>
        <w:t>Агрессивность – наличие иголок, особенно их большое количество. Сильно торчащие, длинные, близко расположенные друг к другу иголки о</w:t>
      </w:r>
      <w:r w:rsidRPr="00846B07">
        <w:rPr>
          <w:rFonts w:ascii="Times New Roman" w:hAnsi="Times New Roman"/>
          <w:sz w:val="28"/>
          <w:szCs w:val="28"/>
        </w:rPr>
        <w:t>т</w:t>
      </w:r>
      <w:r w:rsidRPr="00846B07">
        <w:rPr>
          <w:rFonts w:ascii="Times New Roman" w:hAnsi="Times New Roman"/>
          <w:sz w:val="28"/>
          <w:szCs w:val="28"/>
        </w:rPr>
        <w:t>ражают высокую степень агрессивности.</w:t>
      </w:r>
    </w:p>
    <w:p w:rsidR="00587A04" w:rsidRPr="00846B07" w:rsidRDefault="00587A04" w:rsidP="00587A04">
      <w:pPr>
        <w:pStyle w:val="a3"/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6B07">
        <w:rPr>
          <w:rFonts w:ascii="Times New Roman" w:hAnsi="Times New Roman"/>
          <w:sz w:val="28"/>
          <w:szCs w:val="28"/>
        </w:rPr>
        <w:t>Импульсивность – отрывистые линии, сильный нажим.</w:t>
      </w:r>
    </w:p>
    <w:p w:rsidR="00587A04" w:rsidRPr="00846B07" w:rsidRDefault="00587A04" w:rsidP="00587A04">
      <w:pPr>
        <w:pStyle w:val="a3"/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6B07">
        <w:rPr>
          <w:rFonts w:ascii="Times New Roman" w:hAnsi="Times New Roman"/>
          <w:sz w:val="28"/>
          <w:szCs w:val="28"/>
        </w:rPr>
        <w:t>Эгоцентризм, стремление к лидерству – крупный рисунок, распол</w:t>
      </w:r>
      <w:r w:rsidRPr="00846B07">
        <w:rPr>
          <w:rFonts w:ascii="Times New Roman" w:hAnsi="Times New Roman"/>
          <w:sz w:val="28"/>
          <w:szCs w:val="28"/>
        </w:rPr>
        <w:t>о</w:t>
      </w:r>
      <w:r w:rsidRPr="00846B07">
        <w:rPr>
          <w:rFonts w:ascii="Times New Roman" w:hAnsi="Times New Roman"/>
          <w:sz w:val="28"/>
          <w:szCs w:val="28"/>
        </w:rPr>
        <w:t>женный в центре листа.</w:t>
      </w:r>
    </w:p>
    <w:p w:rsidR="00587A04" w:rsidRPr="00846B07" w:rsidRDefault="00587A04" w:rsidP="00587A04">
      <w:pPr>
        <w:pStyle w:val="a3"/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6B07">
        <w:rPr>
          <w:rFonts w:ascii="Times New Roman" w:hAnsi="Times New Roman"/>
          <w:sz w:val="28"/>
          <w:szCs w:val="28"/>
        </w:rPr>
        <w:lastRenderedPageBreak/>
        <w:t>Неуверенность в себе, зависимость – маленький рисунок, расположе</w:t>
      </w:r>
      <w:r w:rsidRPr="00846B07">
        <w:rPr>
          <w:rFonts w:ascii="Times New Roman" w:hAnsi="Times New Roman"/>
          <w:sz w:val="28"/>
          <w:szCs w:val="28"/>
        </w:rPr>
        <w:t>н</w:t>
      </w:r>
      <w:r w:rsidRPr="00846B07">
        <w:rPr>
          <w:rFonts w:ascii="Times New Roman" w:hAnsi="Times New Roman"/>
          <w:sz w:val="28"/>
          <w:szCs w:val="28"/>
        </w:rPr>
        <w:t>ный внизу листа.</w:t>
      </w:r>
    </w:p>
    <w:p w:rsidR="00587A04" w:rsidRPr="00846B07" w:rsidRDefault="00587A04" w:rsidP="00587A04">
      <w:pPr>
        <w:pStyle w:val="a3"/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6B07">
        <w:rPr>
          <w:rFonts w:ascii="Times New Roman" w:hAnsi="Times New Roman"/>
          <w:sz w:val="28"/>
          <w:szCs w:val="28"/>
        </w:rPr>
        <w:t>Демонстративность, открытость – наличие выступающих отростков в какт</w:t>
      </w:r>
      <w:r w:rsidRPr="00846B07">
        <w:rPr>
          <w:rFonts w:ascii="Times New Roman" w:hAnsi="Times New Roman"/>
          <w:sz w:val="28"/>
          <w:szCs w:val="28"/>
        </w:rPr>
        <w:t>у</w:t>
      </w:r>
      <w:r w:rsidRPr="00846B07">
        <w:rPr>
          <w:rFonts w:ascii="Times New Roman" w:hAnsi="Times New Roman"/>
          <w:sz w:val="28"/>
          <w:szCs w:val="28"/>
        </w:rPr>
        <w:t>се, вычурность форм.</w:t>
      </w:r>
    </w:p>
    <w:p w:rsidR="00587A04" w:rsidRPr="00846B07" w:rsidRDefault="00587A04" w:rsidP="00587A04">
      <w:pPr>
        <w:pStyle w:val="a3"/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6B07">
        <w:rPr>
          <w:rFonts w:ascii="Times New Roman" w:hAnsi="Times New Roman"/>
          <w:sz w:val="28"/>
          <w:szCs w:val="28"/>
        </w:rPr>
        <w:t>Скрытность, осторожность – расположение зигзагов по контуру или внутри кактуса.</w:t>
      </w:r>
    </w:p>
    <w:p w:rsidR="00587A04" w:rsidRPr="00846B07" w:rsidRDefault="00587A04" w:rsidP="00587A04">
      <w:pPr>
        <w:pStyle w:val="a3"/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6B07">
        <w:rPr>
          <w:rFonts w:ascii="Times New Roman" w:hAnsi="Times New Roman"/>
          <w:sz w:val="28"/>
          <w:szCs w:val="28"/>
        </w:rPr>
        <w:t>Оптимизм – изображение «радостных» кактусов, использование ярких цветов в варианте с цветными карандашами.</w:t>
      </w:r>
    </w:p>
    <w:p w:rsidR="00587A04" w:rsidRPr="00846B07" w:rsidRDefault="00587A04" w:rsidP="00587A04">
      <w:pPr>
        <w:pStyle w:val="a3"/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6B07">
        <w:rPr>
          <w:rFonts w:ascii="Times New Roman" w:hAnsi="Times New Roman"/>
          <w:sz w:val="28"/>
          <w:szCs w:val="28"/>
        </w:rPr>
        <w:t>Тревожность – преобладание внутренней штриховки, прерывистые линии, использование темных цветов в варианте с цветными карандаш</w:t>
      </w:r>
      <w:r w:rsidRPr="00846B07">
        <w:rPr>
          <w:rFonts w:ascii="Times New Roman" w:hAnsi="Times New Roman"/>
          <w:sz w:val="28"/>
          <w:szCs w:val="28"/>
        </w:rPr>
        <w:t>а</w:t>
      </w:r>
      <w:r w:rsidRPr="00846B07">
        <w:rPr>
          <w:rFonts w:ascii="Times New Roman" w:hAnsi="Times New Roman"/>
          <w:sz w:val="28"/>
          <w:szCs w:val="28"/>
        </w:rPr>
        <w:t>ми.</w:t>
      </w:r>
    </w:p>
    <w:p w:rsidR="00587A04" w:rsidRPr="00846B07" w:rsidRDefault="00587A04" w:rsidP="00587A04">
      <w:pPr>
        <w:pStyle w:val="a3"/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6B07">
        <w:rPr>
          <w:rFonts w:ascii="Times New Roman" w:hAnsi="Times New Roman"/>
          <w:sz w:val="28"/>
          <w:szCs w:val="28"/>
        </w:rPr>
        <w:t>Женственность – наличие мягких линий и форм, украшений, цветов.</w:t>
      </w:r>
    </w:p>
    <w:p w:rsidR="00587A04" w:rsidRPr="00846B07" w:rsidRDefault="00587A04" w:rsidP="00587A04">
      <w:pPr>
        <w:pStyle w:val="a3"/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6B07">
        <w:rPr>
          <w:rFonts w:ascii="Times New Roman" w:hAnsi="Times New Roman"/>
          <w:sz w:val="28"/>
          <w:szCs w:val="28"/>
        </w:rPr>
        <w:t>Экстравертированность – наличие на рисунке других кактусов или цв</w:t>
      </w:r>
      <w:r w:rsidRPr="00846B07">
        <w:rPr>
          <w:rFonts w:ascii="Times New Roman" w:hAnsi="Times New Roman"/>
          <w:sz w:val="28"/>
          <w:szCs w:val="28"/>
        </w:rPr>
        <w:t>е</w:t>
      </w:r>
      <w:r w:rsidRPr="00846B07">
        <w:rPr>
          <w:rFonts w:ascii="Times New Roman" w:hAnsi="Times New Roman"/>
          <w:sz w:val="28"/>
          <w:szCs w:val="28"/>
        </w:rPr>
        <w:t>тов.</w:t>
      </w:r>
    </w:p>
    <w:p w:rsidR="00587A04" w:rsidRPr="00846B07" w:rsidRDefault="00587A04" w:rsidP="00587A04">
      <w:pPr>
        <w:pStyle w:val="a3"/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6B07">
        <w:rPr>
          <w:rFonts w:ascii="Times New Roman" w:hAnsi="Times New Roman"/>
          <w:sz w:val="28"/>
          <w:szCs w:val="28"/>
        </w:rPr>
        <w:t>Интровертированность – на рисунке изображен только один кактус.</w:t>
      </w:r>
    </w:p>
    <w:p w:rsidR="00587A04" w:rsidRPr="00846B07" w:rsidRDefault="00587A04" w:rsidP="00587A04">
      <w:pPr>
        <w:pStyle w:val="a3"/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6B07">
        <w:rPr>
          <w:rFonts w:ascii="Times New Roman" w:hAnsi="Times New Roman"/>
          <w:sz w:val="28"/>
          <w:szCs w:val="28"/>
        </w:rPr>
        <w:t>Стремление к домашней защите, чувство семейной общности – наличие цв</w:t>
      </w:r>
      <w:r w:rsidRPr="00846B07">
        <w:rPr>
          <w:rFonts w:ascii="Times New Roman" w:hAnsi="Times New Roman"/>
          <w:sz w:val="28"/>
          <w:szCs w:val="28"/>
        </w:rPr>
        <w:t>е</w:t>
      </w:r>
      <w:r w:rsidRPr="00846B07">
        <w:rPr>
          <w:rFonts w:ascii="Times New Roman" w:hAnsi="Times New Roman"/>
          <w:sz w:val="28"/>
          <w:szCs w:val="28"/>
        </w:rPr>
        <w:t>точного горшка на рисунке, изображение домашнего кактуса.</w:t>
      </w:r>
    </w:p>
    <w:p w:rsidR="00587A04" w:rsidRPr="00846B07" w:rsidRDefault="00587A04" w:rsidP="00587A04">
      <w:pPr>
        <w:pStyle w:val="a3"/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6B07">
        <w:rPr>
          <w:rFonts w:ascii="Times New Roman" w:hAnsi="Times New Roman"/>
          <w:sz w:val="28"/>
          <w:szCs w:val="28"/>
        </w:rPr>
        <w:t>Отсутствие стремления к домашней защите, чувство одиночества – изображение дикорастущего, пустынного кактуса.</w:t>
      </w:r>
    </w:p>
    <w:p w:rsidR="00587A04" w:rsidRPr="00846B07" w:rsidRDefault="00587A04" w:rsidP="00587A04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46B07">
        <w:rPr>
          <w:rFonts w:ascii="Times New Roman" w:hAnsi="Times New Roman"/>
          <w:b/>
          <w:sz w:val="28"/>
          <w:szCs w:val="28"/>
        </w:rPr>
        <w:t>3.Методика "Мой герой"</w:t>
      </w:r>
    </w:p>
    <w:p w:rsidR="00587A04" w:rsidRPr="00846B07" w:rsidRDefault="00587A04" w:rsidP="00587A0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6B07">
        <w:rPr>
          <w:rFonts w:ascii="Times New Roman" w:hAnsi="Times New Roman"/>
          <w:b/>
          <w:sz w:val="28"/>
          <w:szCs w:val="28"/>
        </w:rPr>
        <w:t xml:space="preserve">Цель: </w:t>
      </w:r>
      <w:r w:rsidRPr="00846B07">
        <w:rPr>
          <w:rFonts w:ascii="Times New Roman" w:hAnsi="Times New Roman"/>
          <w:sz w:val="28"/>
          <w:szCs w:val="28"/>
        </w:rPr>
        <w:t xml:space="preserve">определение тех образцов, которые имеет учащийся, которым хочет подражать. </w:t>
      </w:r>
    </w:p>
    <w:p w:rsidR="00587A04" w:rsidRPr="00846B07" w:rsidRDefault="00587A04" w:rsidP="00587A0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6B07">
        <w:rPr>
          <w:rFonts w:ascii="Times New Roman" w:hAnsi="Times New Roman"/>
          <w:sz w:val="28"/>
          <w:szCs w:val="28"/>
        </w:rPr>
        <w:t>Порядок исследования: учащимся предлагаются вопросы (устно, пис</w:t>
      </w:r>
      <w:r w:rsidRPr="00846B07">
        <w:rPr>
          <w:rFonts w:ascii="Times New Roman" w:hAnsi="Times New Roman"/>
          <w:sz w:val="28"/>
          <w:szCs w:val="28"/>
        </w:rPr>
        <w:t>ь</w:t>
      </w:r>
      <w:r w:rsidRPr="00846B07">
        <w:rPr>
          <w:rFonts w:ascii="Times New Roman" w:hAnsi="Times New Roman"/>
          <w:sz w:val="28"/>
          <w:szCs w:val="28"/>
        </w:rPr>
        <w:t>менно): - на кого ты хотел бы быть похожим сейчас и когда вырастешь? - есть ли в классе ребята, на которых ты хотел бы походить? Почему? - на кого из зн</w:t>
      </w:r>
      <w:r w:rsidRPr="00846B07">
        <w:rPr>
          <w:rFonts w:ascii="Times New Roman" w:hAnsi="Times New Roman"/>
          <w:sz w:val="28"/>
          <w:szCs w:val="28"/>
        </w:rPr>
        <w:t>а</w:t>
      </w:r>
      <w:r w:rsidRPr="00846B07">
        <w:rPr>
          <w:rFonts w:ascii="Times New Roman" w:hAnsi="Times New Roman"/>
          <w:sz w:val="28"/>
          <w:szCs w:val="28"/>
        </w:rPr>
        <w:t xml:space="preserve">комых, героев книг, мультфильмов ты хотел бы походить? Почему? </w:t>
      </w:r>
    </w:p>
    <w:p w:rsidR="00587A04" w:rsidRPr="00846B07" w:rsidRDefault="00587A04" w:rsidP="00587A0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6B07">
        <w:rPr>
          <w:rFonts w:ascii="Times New Roman" w:hAnsi="Times New Roman"/>
          <w:sz w:val="28"/>
          <w:szCs w:val="28"/>
        </w:rPr>
        <w:t>Обработка результатов. При анализе результатов обращалось внимание не только на то, кто становится примером для подражания, но и почему именно этот выбор сделан учащимся.</w:t>
      </w:r>
    </w:p>
    <w:p w:rsidR="00587A04" w:rsidRPr="00846B07" w:rsidRDefault="00587A04" w:rsidP="00587A04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46B07">
        <w:rPr>
          <w:rFonts w:ascii="Times New Roman" w:hAnsi="Times New Roman"/>
          <w:b/>
          <w:sz w:val="28"/>
          <w:szCs w:val="28"/>
        </w:rPr>
        <w:t>4.Методика "Выбор"</w:t>
      </w:r>
    </w:p>
    <w:p w:rsidR="00587A04" w:rsidRPr="00846B07" w:rsidRDefault="00587A04" w:rsidP="00587A0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6B07">
        <w:rPr>
          <w:rFonts w:ascii="Times New Roman" w:hAnsi="Times New Roman"/>
          <w:b/>
          <w:sz w:val="28"/>
          <w:szCs w:val="28"/>
        </w:rPr>
        <w:t xml:space="preserve">Цель: </w:t>
      </w:r>
      <w:r w:rsidRPr="00846B07">
        <w:rPr>
          <w:rFonts w:ascii="Times New Roman" w:hAnsi="Times New Roman"/>
          <w:sz w:val="28"/>
          <w:szCs w:val="28"/>
        </w:rPr>
        <w:t>выявление направленности потребностей. Инструкция испыту</w:t>
      </w:r>
      <w:r w:rsidRPr="00846B07">
        <w:rPr>
          <w:rFonts w:ascii="Times New Roman" w:hAnsi="Times New Roman"/>
          <w:sz w:val="28"/>
          <w:szCs w:val="28"/>
        </w:rPr>
        <w:t>е</w:t>
      </w:r>
      <w:r w:rsidRPr="00846B07">
        <w:rPr>
          <w:rFonts w:ascii="Times New Roman" w:hAnsi="Times New Roman"/>
          <w:sz w:val="28"/>
          <w:szCs w:val="28"/>
        </w:rPr>
        <w:t>мому. "Представь себе, что ты заработал (тебе дали) ... рублей. Подумай, на что бы ты потратил эти деньги?"</w:t>
      </w:r>
    </w:p>
    <w:p w:rsidR="00587A04" w:rsidRPr="00846B07" w:rsidRDefault="00587A04" w:rsidP="00587A0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6B07">
        <w:rPr>
          <w:rFonts w:ascii="Times New Roman" w:hAnsi="Times New Roman"/>
          <w:b/>
          <w:sz w:val="28"/>
          <w:szCs w:val="28"/>
        </w:rPr>
        <w:t xml:space="preserve">Обработка результатов. </w:t>
      </w:r>
      <w:r w:rsidRPr="00846B07">
        <w:rPr>
          <w:rFonts w:ascii="Times New Roman" w:hAnsi="Times New Roman"/>
          <w:sz w:val="28"/>
          <w:szCs w:val="28"/>
        </w:rPr>
        <w:t>При анализе определялось доминирование духовных или материальных, индивидуальных или общественных потребн</w:t>
      </w:r>
      <w:r w:rsidRPr="00846B07">
        <w:rPr>
          <w:rFonts w:ascii="Times New Roman" w:hAnsi="Times New Roman"/>
          <w:sz w:val="28"/>
          <w:szCs w:val="28"/>
        </w:rPr>
        <w:t>о</w:t>
      </w:r>
      <w:r w:rsidRPr="00846B07">
        <w:rPr>
          <w:rFonts w:ascii="Times New Roman" w:hAnsi="Times New Roman"/>
          <w:sz w:val="28"/>
          <w:szCs w:val="28"/>
        </w:rPr>
        <w:t>стей.</w:t>
      </w:r>
    </w:p>
    <w:p w:rsidR="00587A04" w:rsidRPr="00F05242" w:rsidRDefault="00587A04" w:rsidP="00587A04">
      <w:pPr>
        <w:shd w:val="clear" w:color="auto" w:fill="FFFFFF"/>
        <w:spacing w:line="276" w:lineRule="auto"/>
        <w:ind w:firstLine="709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5.</w:t>
      </w:r>
      <w:r w:rsidRPr="00F05242">
        <w:rPr>
          <w:b/>
          <w:bCs/>
          <w:sz w:val="28"/>
          <w:szCs w:val="28"/>
        </w:rPr>
        <w:t>Методика "Изучение переключения внимания"</w:t>
      </w:r>
    </w:p>
    <w:p w:rsidR="00587A04" w:rsidRPr="00F05242" w:rsidRDefault="00587A04" w:rsidP="00587A0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05242">
        <w:rPr>
          <w:sz w:val="28"/>
          <w:szCs w:val="28"/>
        </w:rPr>
        <w:t>Цель: изучение и оценка способности к переключению внимания. Оборудование: таблица с числами черного и красного цветов от 1 до 12, нап</w:t>
      </w:r>
      <w:r w:rsidRPr="00F05242">
        <w:rPr>
          <w:sz w:val="28"/>
          <w:szCs w:val="28"/>
        </w:rPr>
        <w:t>и</w:t>
      </w:r>
      <w:r w:rsidRPr="00F05242">
        <w:rPr>
          <w:sz w:val="28"/>
          <w:szCs w:val="28"/>
        </w:rPr>
        <w:t>санными не по порядку; секундомер.</w:t>
      </w:r>
    </w:p>
    <w:p w:rsidR="00587A04" w:rsidRPr="00F05242" w:rsidRDefault="00587A04" w:rsidP="00587A0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05242">
        <w:rPr>
          <w:sz w:val="28"/>
          <w:szCs w:val="28"/>
        </w:rPr>
        <w:t>Порядок исследования. По сигналу исследователя испытуемый должен назвать и показать числа: а) черного цвета от 1 до 12; б) красного цвета от 12 до 1; в) черного цвета в возрастающем порядке, а красного - в убывающем (например, 1 - черная, 12 - красная, 2 - черная, 11 - красная и т.д.). Время опыта фиксируется с помощью секундомера.</w:t>
      </w:r>
    </w:p>
    <w:p w:rsidR="00587A04" w:rsidRPr="00F05242" w:rsidRDefault="00587A04" w:rsidP="00587A0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05242">
        <w:rPr>
          <w:sz w:val="28"/>
          <w:szCs w:val="28"/>
        </w:rPr>
        <w:t>Обработка и анализ результатов. Разность между временем, необход</w:t>
      </w:r>
      <w:r w:rsidRPr="00F05242">
        <w:rPr>
          <w:sz w:val="28"/>
          <w:szCs w:val="28"/>
        </w:rPr>
        <w:t>и</w:t>
      </w:r>
      <w:r w:rsidRPr="00F05242">
        <w:rPr>
          <w:sz w:val="28"/>
          <w:szCs w:val="28"/>
        </w:rPr>
        <w:t>мым для завершения последнего задания, и суммой времени, затраченного на работу над первым и вторым, будет тем временем, которое испытуемый ра</w:t>
      </w:r>
      <w:r w:rsidRPr="00F05242">
        <w:rPr>
          <w:sz w:val="28"/>
          <w:szCs w:val="28"/>
        </w:rPr>
        <w:t>с</w:t>
      </w:r>
      <w:r w:rsidRPr="00F05242">
        <w:rPr>
          <w:sz w:val="28"/>
          <w:szCs w:val="28"/>
        </w:rPr>
        <w:t>ходует на переключение внимания при переходе от одной деятельности к другой.</w:t>
      </w:r>
    </w:p>
    <w:p w:rsidR="00587A04" w:rsidRPr="00F05242" w:rsidRDefault="00587A04" w:rsidP="00587A04">
      <w:pPr>
        <w:shd w:val="clear" w:color="auto" w:fill="FFFFFF"/>
        <w:spacing w:line="276" w:lineRule="auto"/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F05242">
        <w:rPr>
          <w:b/>
          <w:bCs/>
          <w:sz w:val="28"/>
          <w:szCs w:val="28"/>
        </w:rPr>
        <w:t>.Методика "Определение типа памяти"</w:t>
      </w:r>
    </w:p>
    <w:p w:rsidR="00587A04" w:rsidRPr="00F05242" w:rsidRDefault="00587A04" w:rsidP="00587A0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05242">
        <w:rPr>
          <w:sz w:val="28"/>
          <w:szCs w:val="28"/>
        </w:rPr>
        <w:t>Цель: определение преобладающего типа памяти.</w:t>
      </w:r>
    </w:p>
    <w:p w:rsidR="00587A04" w:rsidRPr="00F05242" w:rsidRDefault="00587A04" w:rsidP="00587A0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05242">
        <w:rPr>
          <w:sz w:val="28"/>
          <w:szCs w:val="28"/>
        </w:rPr>
        <w:t>Оборудование: четыре ряда слов, записанных на отдельных карточках; с</w:t>
      </w:r>
      <w:r w:rsidRPr="00F05242">
        <w:rPr>
          <w:sz w:val="28"/>
          <w:szCs w:val="28"/>
        </w:rPr>
        <w:t>е</w:t>
      </w:r>
      <w:r w:rsidRPr="00F05242">
        <w:rPr>
          <w:sz w:val="28"/>
          <w:szCs w:val="28"/>
        </w:rPr>
        <w:t>кундомер.</w:t>
      </w:r>
    </w:p>
    <w:p w:rsidR="00587A04" w:rsidRPr="00F05242" w:rsidRDefault="00587A04" w:rsidP="00587A0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05242">
        <w:rPr>
          <w:b/>
          <w:bCs/>
          <w:sz w:val="28"/>
          <w:szCs w:val="28"/>
        </w:rPr>
        <w:t>Для запоминания на слух</w:t>
      </w:r>
      <w:r w:rsidRPr="00F05242">
        <w:rPr>
          <w:sz w:val="28"/>
          <w:szCs w:val="28"/>
        </w:rPr>
        <w:t>: машина, яблоко, карандаш, весна, лампа, лес, дождь, цветок, кастрюля, попугай.</w:t>
      </w:r>
    </w:p>
    <w:p w:rsidR="00587A04" w:rsidRPr="00F05242" w:rsidRDefault="00587A04" w:rsidP="00587A0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05242">
        <w:rPr>
          <w:b/>
          <w:bCs/>
          <w:sz w:val="28"/>
          <w:szCs w:val="28"/>
        </w:rPr>
        <w:t>Для запоминания при зрительном восприятии:</w:t>
      </w:r>
      <w:r w:rsidRPr="00F05242">
        <w:rPr>
          <w:sz w:val="28"/>
          <w:szCs w:val="28"/>
        </w:rPr>
        <w:t xml:space="preserve"> самолет, груша, ру</w:t>
      </w:r>
      <w:r w:rsidRPr="00F05242">
        <w:rPr>
          <w:sz w:val="28"/>
          <w:szCs w:val="28"/>
        </w:rPr>
        <w:t>ч</w:t>
      </w:r>
      <w:r w:rsidRPr="00F05242">
        <w:rPr>
          <w:sz w:val="28"/>
          <w:szCs w:val="28"/>
        </w:rPr>
        <w:t>ка, зима, свеча, поле, молния, орех, сковородка, утка.</w:t>
      </w:r>
    </w:p>
    <w:p w:rsidR="00587A04" w:rsidRPr="00F05242" w:rsidRDefault="00587A04" w:rsidP="00587A0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05242">
        <w:rPr>
          <w:b/>
          <w:bCs/>
          <w:sz w:val="28"/>
          <w:szCs w:val="28"/>
        </w:rPr>
        <w:t>Для запоминания при моторно-слуховом восприятии</w:t>
      </w:r>
      <w:r w:rsidRPr="00F05242">
        <w:rPr>
          <w:sz w:val="28"/>
          <w:szCs w:val="28"/>
        </w:rPr>
        <w:t>: пароход, сл</w:t>
      </w:r>
      <w:r w:rsidRPr="00F05242">
        <w:rPr>
          <w:sz w:val="28"/>
          <w:szCs w:val="28"/>
        </w:rPr>
        <w:t>и</w:t>
      </w:r>
      <w:r w:rsidRPr="00F05242">
        <w:rPr>
          <w:sz w:val="28"/>
          <w:szCs w:val="28"/>
        </w:rPr>
        <w:t>ва, линейка, лето, абажур, река, гром, ягода, тарелка, гусь.</w:t>
      </w:r>
    </w:p>
    <w:p w:rsidR="00587A04" w:rsidRPr="00F05242" w:rsidRDefault="00587A04" w:rsidP="00587A0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05242">
        <w:rPr>
          <w:b/>
          <w:bCs/>
          <w:sz w:val="28"/>
          <w:szCs w:val="28"/>
        </w:rPr>
        <w:t>Для запоминания при комбинированном восприятии:</w:t>
      </w:r>
      <w:r w:rsidRPr="00F05242">
        <w:rPr>
          <w:sz w:val="28"/>
          <w:szCs w:val="28"/>
        </w:rPr>
        <w:t xml:space="preserve"> поезд, вишня, тетрадь, осень, торшер, поляна, гроза, гриб, чашка, курица.</w:t>
      </w:r>
    </w:p>
    <w:p w:rsidR="00587A04" w:rsidRPr="00F05242" w:rsidRDefault="00587A04" w:rsidP="00587A0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05242">
        <w:rPr>
          <w:sz w:val="28"/>
          <w:szCs w:val="28"/>
        </w:rPr>
        <w:t>Порядок исследования. Учащемуся сообщают, что ему будет прочитан ряд слов, которые он должен постараться запомнить и по команде эксперимент</w:t>
      </w:r>
      <w:r w:rsidRPr="00F05242">
        <w:rPr>
          <w:sz w:val="28"/>
          <w:szCs w:val="28"/>
        </w:rPr>
        <w:t>а</w:t>
      </w:r>
      <w:r w:rsidRPr="00F05242">
        <w:rPr>
          <w:sz w:val="28"/>
          <w:szCs w:val="28"/>
        </w:rPr>
        <w:t>тора записать. Читается первый ряд слов. Интервал между словами при чтении - 3 секунды; записывать их учащийся должен после 10-секундного пер</w:t>
      </w:r>
      <w:r w:rsidRPr="00F05242">
        <w:rPr>
          <w:sz w:val="28"/>
          <w:szCs w:val="28"/>
        </w:rPr>
        <w:t>е</w:t>
      </w:r>
      <w:r w:rsidRPr="00F05242">
        <w:rPr>
          <w:sz w:val="28"/>
          <w:szCs w:val="28"/>
        </w:rPr>
        <w:t>рыва после окончания чтения всего ряда; затем отдых 10 минут.</w:t>
      </w:r>
    </w:p>
    <w:p w:rsidR="00587A04" w:rsidRPr="00F05242" w:rsidRDefault="00587A04" w:rsidP="00587A0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05242">
        <w:rPr>
          <w:sz w:val="28"/>
          <w:szCs w:val="28"/>
        </w:rPr>
        <w:t>Предложите ученику про себя прочитать слова второго ряда, которые экспонируются в течении одной минуты, и записать те, которые он сумел з</w:t>
      </w:r>
      <w:r w:rsidRPr="00F05242">
        <w:rPr>
          <w:sz w:val="28"/>
          <w:szCs w:val="28"/>
        </w:rPr>
        <w:t>а</w:t>
      </w:r>
      <w:r w:rsidRPr="00F05242">
        <w:rPr>
          <w:sz w:val="28"/>
          <w:szCs w:val="28"/>
        </w:rPr>
        <w:t>помнить. Отдых 10 минут.</w:t>
      </w:r>
    </w:p>
    <w:p w:rsidR="00587A04" w:rsidRPr="00F05242" w:rsidRDefault="00587A04" w:rsidP="00587A0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05242">
        <w:rPr>
          <w:sz w:val="28"/>
          <w:szCs w:val="28"/>
        </w:rPr>
        <w:t>Экспериментатор читает учащемуся слова третьего ряда, а испытуемый шепотом повторяет каждое из них и "записывает" в воздухе. Затем записыв</w:t>
      </w:r>
      <w:r w:rsidRPr="00F05242">
        <w:rPr>
          <w:sz w:val="28"/>
          <w:szCs w:val="28"/>
        </w:rPr>
        <w:t>а</w:t>
      </w:r>
      <w:r w:rsidRPr="00F05242">
        <w:rPr>
          <w:sz w:val="28"/>
          <w:szCs w:val="28"/>
        </w:rPr>
        <w:t>ет на листке запомнившиеся слова. Отдых 10 минут.</w:t>
      </w:r>
    </w:p>
    <w:p w:rsidR="00587A04" w:rsidRPr="00F05242" w:rsidRDefault="00587A04" w:rsidP="00587A0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05242">
        <w:rPr>
          <w:sz w:val="28"/>
          <w:szCs w:val="28"/>
        </w:rPr>
        <w:t xml:space="preserve">Экспериментатор показывает ученику слова четвертого ряда, читает их </w:t>
      </w:r>
      <w:r w:rsidRPr="00F05242">
        <w:rPr>
          <w:sz w:val="28"/>
          <w:szCs w:val="28"/>
        </w:rPr>
        <w:lastRenderedPageBreak/>
        <w:t>ему. Испытуемый повторяет каждое слово шепотом, "записывает" в воздухе. Затем записывает на листке запомнившиеся слова. Отдых 10 минут.</w:t>
      </w:r>
    </w:p>
    <w:p w:rsidR="00587A04" w:rsidRPr="00F05242" w:rsidRDefault="00587A04" w:rsidP="00587A0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05242">
        <w:rPr>
          <w:sz w:val="28"/>
          <w:szCs w:val="28"/>
        </w:rPr>
        <w:t>Обработка и анализ результатов. О преобладающем типе памяти испыту</w:t>
      </w:r>
      <w:r w:rsidRPr="00F05242">
        <w:rPr>
          <w:sz w:val="28"/>
          <w:szCs w:val="28"/>
        </w:rPr>
        <w:t>е</w:t>
      </w:r>
      <w:r w:rsidRPr="00F05242">
        <w:rPr>
          <w:sz w:val="28"/>
          <w:szCs w:val="28"/>
        </w:rPr>
        <w:t>мого можно сделать вывод, подсчитав коэффициент типа памяти (С). C = , где а - 10 количество правильно воспроизведенных слов.</w:t>
      </w:r>
    </w:p>
    <w:p w:rsidR="00587A04" w:rsidRPr="00F05242" w:rsidRDefault="00587A04" w:rsidP="00587A0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05242">
        <w:rPr>
          <w:sz w:val="28"/>
          <w:szCs w:val="28"/>
        </w:rPr>
        <w:t>Тип памяти определяется по тому, в каком из рядов было большее во</w:t>
      </w:r>
      <w:r w:rsidRPr="00F05242">
        <w:rPr>
          <w:sz w:val="28"/>
          <w:szCs w:val="28"/>
        </w:rPr>
        <w:t>с</w:t>
      </w:r>
      <w:r w:rsidRPr="00F05242">
        <w:rPr>
          <w:sz w:val="28"/>
          <w:szCs w:val="28"/>
        </w:rPr>
        <w:t>произведение слов. Чем ближе коэффициент типа памяти к единице, тем лучше развит у испытуемого данный тип памяти.</w:t>
      </w:r>
    </w:p>
    <w:p w:rsidR="00587A04" w:rsidRPr="00F05242" w:rsidRDefault="00587A04" w:rsidP="00587A04">
      <w:pPr>
        <w:shd w:val="clear" w:color="auto" w:fill="FFFFFF"/>
        <w:spacing w:line="276" w:lineRule="auto"/>
        <w:ind w:firstLine="709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F05242">
        <w:rPr>
          <w:b/>
          <w:bCs/>
          <w:sz w:val="28"/>
          <w:szCs w:val="28"/>
        </w:rPr>
        <w:t>.Методика "Исключение лишнего"</w:t>
      </w:r>
    </w:p>
    <w:p w:rsidR="00587A04" w:rsidRPr="00F05242" w:rsidRDefault="00587A04" w:rsidP="00587A0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05242">
        <w:rPr>
          <w:sz w:val="28"/>
          <w:szCs w:val="28"/>
        </w:rPr>
        <w:t>Цель: изучение способности к обобщению. Оборудование: листок с двен</w:t>
      </w:r>
      <w:r w:rsidRPr="00F05242">
        <w:rPr>
          <w:sz w:val="28"/>
          <w:szCs w:val="28"/>
        </w:rPr>
        <w:t>а</w:t>
      </w:r>
      <w:r w:rsidRPr="00F05242">
        <w:rPr>
          <w:sz w:val="28"/>
          <w:szCs w:val="28"/>
        </w:rPr>
        <w:t>дцатью рядами слов типа:</w:t>
      </w:r>
    </w:p>
    <w:p w:rsidR="00587A04" w:rsidRPr="00F05242" w:rsidRDefault="00587A04" w:rsidP="00587A0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05242">
        <w:rPr>
          <w:sz w:val="28"/>
          <w:szCs w:val="28"/>
        </w:rPr>
        <w:t>1. Лампа, фонарь, солнце, свеча.</w:t>
      </w:r>
    </w:p>
    <w:p w:rsidR="00587A04" w:rsidRPr="00F05242" w:rsidRDefault="00587A04" w:rsidP="00587A0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05242">
        <w:rPr>
          <w:sz w:val="28"/>
          <w:szCs w:val="28"/>
        </w:rPr>
        <w:t>2. Сапоги, ботинки, шнурки, валенки.</w:t>
      </w:r>
    </w:p>
    <w:p w:rsidR="00587A04" w:rsidRPr="00F05242" w:rsidRDefault="00587A04" w:rsidP="00587A0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05242">
        <w:rPr>
          <w:sz w:val="28"/>
          <w:szCs w:val="28"/>
        </w:rPr>
        <w:t>3. Собака, лошадь, корова, лось.</w:t>
      </w:r>
    </w:p>
    <w:p w:rsidR="00587A04" w:rsidRPr="00F05242" w:rsidRDefault="00587A04" w:rsidP="00587A0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05242">
        <w:rPr>
          <w:sz w:val="28"/>
          <w:szCs w:val="28"/>
        </w:rPr>
        <w:t>4. Стол, стул, пол, кровать.</w:t>
      </w:r>
    </w:p>
    <w:p w:rsidR="00587A04" w:rsidRPr="00F05242" w:rsidRDefault="00587A04" w:rsidP="00587A0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05242">
        <w:rPr>
          <w:sz w:val="28"/>
          <w:szCs w:val="28"/>
        </w:rPr>
        <w:t>5. Сладкий, горький, кислый, горячий.</w:t>
      </w:r>
    </w:p>
    <w:p w:rsidR="00587A04" w:rsidRPr="00F05242" w:rsidRDefault="00587A04" w:rsidP="00587A0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05242">
        <w:rPr>
          <w:sz w:val="28"/>
          <w:szCs w:val="28"/>
        </w:rPr>
        <w:t>6. Очки, глаза, нос, уши.</w:t>
      </w:r>
    </w:p>
    <w:p w:rsidR="00587A04" w:rsidRPr="00F05242" w:rsidRDefault="00587A04" w:rsidP="00587A0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05242">
        <w:rPr>
          <w:sz w:val="28"/>
          <w:szCs w:val="28"/>
        </w:rPr>
        <w:t>7. Трактор, комбайн, машина, сани.</w:t>
      </w:r>
    </w:p>
    <w:p w:rsidR="00587A04" w:rsidRPr="00F05242" w:rsidRDefault="00587A04" w:rsidP="00587A0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05242">
        <w:rPr>
          <w:sz w:val="28"/>
          <w:szCs w:val="28"/>
        </w:rPr>
        <w:t>8. Москва, Киев, Волга, Минск.</w:t>
      </w:r>
    </w:p>
    <w:p w:rsidR="00587A04" w:rsidRPr="00F05242" w:rsidRDefault="00587A04" w:rsidP="00587A0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05242">
        <w:rPr>
          <w:sz w:val="28"/>
          <w:szCs w:val="28"/>
        </w:rPr>
        <w:t>9. Шум, свист, гром, град.</w:t>
      </w:r>
    </w:p>
    <w:p w:rsidR="00587A04" w:rsidRPr="00F05242" w:rsidRDefault="00587A04" w:rsidP="00587A0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05242">
        <w:rPr>
          <w:sz w:val="28"/>
          <w:szCs w:val="28"/>
        </w:rPr>
        <w:t>10. Суп, кисель, кастрюля, картошка.</w:t>
      </w:r>
    </w:p>
    <w:p w:rsidR="00587A04" w:rsidRPr="00F05242" w:rsidRDefault="00587A04" w:rsidP="00587A0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05242">
        <w:rPr>
          <w:sz w:val="28"/>
          <w:szCs w:val="28"/>
        </w:rPr>
        <w:t>11. Береза, сосна, дуб, роза.</w:t>
      </w:r>
    </w:p>
    <w:p w:rsidR="00587A04" w:rsidRPr="00F05242" w:rsidRDefault="00587A04" w:rsidP="00587A0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05242">
        <w:rPr>
          <w:sz w:val="28"/>
          <w:szCs w:val="28"/>
        </w:rPr>
        <w:t>12. Абрикос, персик, помидор, апельсин.</w:t>
      </w:r>
    </w:p>
    <w:p w:rsidR="00587A04" w:rsidRPr="00F05242" w:rsidRDefault="00587A04" w:rsidP="00587A0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05242">
        <w:rPr>
          <w:sz w:val="28"/>
          <w:szCs w:val="28"/>
        </w:rPr>
        <w:t>Порядок исследования. Учащемуся необходимо в каждом ряду слов найти такое, которое не подходит, лишнее, и объяснить почему.</w:t>
      </w:r>
    </w:p>
    <w:p w:rsidR="00587A04" w:rsidRPr="00F05242" w:rsidRDefault="00587A04" w:rsidP="00587A04">
      <w:pPr>
        <w:shd w:val="clear" w:color="auto" w:fill="FFFFFF"/>
        <w:spacing w:line="276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F05242">
        <w:rPr>
          <w:b/>
          <w:bCs/>
          <w:sz w:val="28"/>
          <w:szCs w:val="28"/>
        </w:rPr>
        <w:t>Обработка и анализ результатов.</w:t>
      </w:r>
    </w:p>
    <w:p w:rsidR="00587A04" w:rsidRPr="00F05242" w:rsidRDefault="00587A04" w:rsidP="00587A0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05242">
        <w:rPr>
          <w:sz w:val="28"/>
          <w:szCs w:val="28"/>
        </w:rPr>
        <w:t>1. Определить количество правильных ответов (выделение лишнего слова).</w:t>
      </w:r>
    </w:p>
    <w:p w:rsidR="00587A04" w:rsidRPr="00F05242" w:rsidRDefault="00587A04" w:rsidP="00587A0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05242">
        <w:rPr>
          <w:sz w:val="28"/>
          <w:szCs w:val="28"/>
        </w:rPr>
        <w:t>2. Установить, сколько рядов обобщено с помощью двух родовых п</w:t>
      </w:r>
      <w:r w:rsidRPr="00F05242">
        <w:rPr>
          <w:sz w:val="28"/>
          <w:szCs w:val="28"/>
        </w:rPr>
        <w:t>о</w:t>
      </w:r>
      <w:r w:rsidRPr="00F05242">
        <w:rPr>
          <w:sz w:val="28"/>
          <w:szCs w:val="28"/>
        </w:rPr>
        <w:t>нятий (лишняя "кастрюля" - это посуда, а остальное - еда).</w:t>
      </w:r>
    </w:p>
    <w:p w:rsidR="00587A04" w:rsidRPr="00F05242" w:rsidRDefault="00587A04" w:rsidP="00587A0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05242">
        <w:rPr>
          <w:sz w:val="28"/>
          <w:szCs w:val="28"/>
        </w:rPr>
        <w:t>3. Выявить, сколько рядов обобщено с помощью одного родового п</w:t>
      </w:r>
      <w:r w:rsidRPr="00F05242">
        <w:rPr>
          <w:sz w:val="28"/>
          <w:szCs w:val="28"/>
        </w:rPr>
        <w:t>о</w:t>
      </w:r>
      <w:r w:rsidRPr="00F05242">
        <w:rPr>
          <w:sz w:val="28"/>
          <w:szCs w:val="28"/>
        </w:rPr>
        <w:t>нятия.</w:t>
      </w:r>
    </w:p>
    <w:p w:rsidR="00587A04" w:rsidRPr="00F05242" w:rsidRDefault="00587A04" w:rsidP="00587A0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05242">
        <w:rPr>
          <w:sz w:val="28"/>
          <w:szCs w:val="28"/>
        </w:rPr>
        <w:t>4. Определить, какие допущены ошибки, особенно в плане использов</w:t>
      </w:r>
      <w:r w:rsidRPr="00F05242">
        <w:rPr>
          <w:sz w:val="28"/>
          <w:szCs w:val="28"/>
        </w:rPr>
        <w:t>а</w:t>
      </w:r>
      <w:r w:rsidRPr="00F05242">
        <w:rPr>
          <w:sz w:val="28"/>
          <w:szCs w:val="28"/>
        </w:rPr>
        <w:t>ния для обобщения несущественных свойств (цвета, величины и т.д.).</w:t>
      </w:r>
    </w:p>
    <w:p w:rsidR="00A911AF" w:rsidRPr="00587A04" w:rsidRDefault="00587A04" w:rsidP="00587A0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05242">
        <w:rPr>
          <w:sz w:val="28"/>
          <w:szCs w:val="28"/>
        </w:rPr>
        <w:t>Ключ к оценке результатов. Высокий уровень - 7-12 рядов обобщены с родовыми понятиями; хороший - 5-6 рядов с двумя, а остальные с одним; средний - 7-12 рядов с одним родовым понятием; низкий - 1-6 рядов с одним р</w:t>
      </w:r>
      <w:r w:rsidRPr="00F05242">
        <w:rPr>
          <w:sz w:val="28"/>
          <w:szCs w:val="28"/>
        </w:rPr>
        <w:t>о</w:t>
      </w:r>
      <w:r w:rsidRPr="00F05242">
        <w:rPr>
          <w:sz w:val="28"/>
          <w:szCs w:val="28"/>
        </w:rPr>
        <w:t>довым понятием.</w:t>
      </w:r>
      <w:bookmarkStart w:id="0" w:name="_GoBack"/>
      <w:bookmarkEnd w:id="0"/>
    </w:p>
    <w:sectPr w:rsidR="00A911AF" w:rsidRPr="00587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576AE"/>
    <w:multiLevelType w:val="singleLevel"/>
    <w:tmpl w:val="E83AA240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1">
    <w:nsid w:val="54BB5C88"/>
    <w:multiLevelType w:val="hybridMultilevel"/>
    <w:tmpl w:val="46D85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E9796B"/>
    <w:multiLevelType w:val="singleLevel"/>
    <w:tmpl w:val="86F63584"/>
    <w:lvl w:ilvl="0">
      <w:start w:val="10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1BE"/>
    <w:rsid w:val="00587A04"/>
    <w:rsid w:val="00675F85"/>
    <w:rsid w:val="00A911AF"/>
    <w:rsid w:val="00F1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7A0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7A0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1432</Words>
  <Characters>8168</Characters>
  <Application>Microsoft Office Word</Application>
  <DocSecurity>0</DocSecurity>
  <Lines>68</Lines>
  <Paragraphs>19</Paragraphs>
  <ScaleCrop>false</ScaleCrop>
  <Company/>
  <LinksUpToDate>false</LinksUpToDate>
  <CharactersWithSpaces>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2019-01-14T22:49:00Z</dcterms:created>
  <dcterms:modified xsi:type="dcterms:W3CDTF">2019-01-14T22:50:00Z</dcterms:modified>
</cp:coreProperties>
</file>